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68" w:rsidRDefault="00397C36" w:rsidP="00EC3968">
      <w:pPr>
        <w:ind w:left="540" w:right="1878"/>
        <w:rPr>
          <w:b/>
          <w:color w:val="AF272F"/>
          <w:sz w:val="44"/>
          <w:szCs w:val="44"/>
        </w:rPr>
      </w:pPr>
      <w:bookmarkStart w:id="0" w:name="_GoBack"/>
      <w:bookmarkEnd w:id="0"/>
      <w:r w:rsidRPr="006307C3">
        <w:rPr>
          <w:b/>
          <w:noProof/>
          <w:color w:val="AF272F"/>
          <w:sz w:val="44"/>
          <w:szCs w:val="44"/>
        </w:rPr>
        <w:t>2018</w:t>
      </w:r>
      <w:r>
        <w:rPr>
          <w:noProof/>
          <w:lang w:val="en-AU" w:eastAsia="en-AU"/>
        </w:rPr>
        <mc:AlternateContent>
          <mc:Choice Requires="wps">
            <w:drawing>
              <wp:anchor distT="45720" distB="45720" distL="114300" distR="114300" simplePos="0" relativeHeight="251659264" behindDoc="1" locked="1" layoutInCell="1" allowOverlap="1">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rsidR="00BF79A7" w:rsidRDefault="00397C36" w:rsidP="00BF79A7">
                            <w:pPr>
                              <w:pStyle w:val="ESBodyText"/>
                            </w:pPr>
                            <w:r>
                              <w:rPr>
                                <w:noProof/>
                              </w:rPr>
                              <w:t>Submitted for review by Helene Hiotis (School Principal) on 02 November, 2017 at 05:27 PM</w:t>
                            </w:r>
                            <w:r>
                              <w:rPr>
                                <w:noProof/>
                              </w:rPr>
                              <w:br/>
                              <w:t>Endorsed by Stuart Andrews (Senior Education Improvement Leader) on 10 November, 2017 at 12:51 PM</w:t>
                            </w:r>
                            <w:r>
                              <w:rPr>
                                <w:noProof/>
                              </w:rPr>
                              <w:br/>
                              <w:t xml:space="preserve">Endorsed by Malcolm Guy (School Council President) on 14 </w:t>
                            </w:r>
                            <w:r>
                              <w:rPr>
                                <w:noProof/>
                              </w:rPr>
                              <w:t>December, 2017 at 09:56 PM</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5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8240" fillcolor="white" stroked="f" strokeweight="0.75pt">
                <v:stroke joinstyle="miter"/>
                <v:textbox>
                  <w:txbxContent>
                    <w:p w:rsidR="00BF79A7" w:rsidP="00BF79A7">
                      <w:pPr>
                        <w:pStyle w:val="ESBodyText"/>
                      </w:pPr>
                      <w:r>
                        <w:rPr>
                          <w:noProof/>
                        </w:rPr>
                        <w:t>Submitted for review by Helene Hiotis (School Principal) on 02 November, 2017 at 05:27 PM</w:t>
                        <w:br/>
                        <w:t>Endorsed by Stuart Andrews (Senior Education Improvement Leader) on 10 November, 2017 at 12:51 PM</w:t>
                        <w:br/>
                        <w:t>Endorsed by Malcolm Guy (School Council President) on 14 December, 2017 at 09:56 PM</w:t>
                        <w:br/>
                      </w:r>
                    </w:p>
                  </w:txbxContent>
                </v:textbox>
                <w10:wrap anchorx="margin"/>
                <w10:anchorlock/>
              </v:shape>
            </w:pict>
          </mc:Fallback>
        </mc:AlternateContent>
      </w:r>
      <w:r>
        <w:rPr>
          <w:b/>
          <w:color w:val="AF272F"/>
          <w:sz w:val="44"/>
          <w:szCs w:val="44"/>
        </w:rPr>
        <w:t xml:space="preserve"> Annual I</w:t>
      </w:r>
      <w:r>
        <w:rPr>
          <w:b/>
          <w:color w:val="AF272F"/>
          <w:sz w:val="44"/>
          <w:szCs w:val="44"/>
        </w:rPr>
        <w:t>mplementation</w:t>
      </w:r>
      <w:r>
        <w:rPr>
          <w:b/>
          <w:color w:val="AF272F"/>
          <w:sz w:val="44"/>
          <w:szCs w:val="44"/>
        </w:rPr>
        <w:t xml:space="preserve"> P</w:t>
      </w:r>
      <w:r>
        <w:rPr>
          <w:b/>
          <w:color w:val="AF272F"/>
          <w:sz w:val="44"/>
          <w:szCs w:val="44"/>
        </w:rPr>
        <w:t>lan</w:t>
      </w:r>
    </w:p>
    <w:p w:rsidR="00751081" w:rsidRDefault="00397C36" w:rsidP="00EC3968">
      <w:pPr>
        <w:ind w:left="540" w:right="1878"/>
        <w:rPr>
          <w:b/>
          <w:color w:val="AF272F"/>
          <w:sz w:val="28"/>
          <w:szCs w:val="44"/>
        </w:rPr>
      </w:pPr>
      <w:r w:rsidRPr="00EC3968">
        <w:rPr>
          <w:b/>
          <w:color w:val="AF272F"/>
          <w:sz w:val="28"/>
          <w:szCs w:val="44"/>
        </w:rPr>
        <w:t>for improving student outcomes</w:t>
      </w:r>
      <w:r w:rsidRPr="00EC3968">
        <w:rPr>
          <w:b/>
          <w:color w:val="AF272F"/>
          <w:sz w:val="28"/>
          <w:szCs w:val="44"/>
        </w:rPr>
        <w:t xml:space="preserve"> </w:t>
      </w:r>
    </w:p>
    <w:p w:rsidR="00EC3968" w:rsidRPr="00EC3968" w:rsidRDefault="00397C36" w:rsidP="00EC3968">
      <w:pPr>
        <w:ind w:left="540" w:right="1878"/>
        <w:rPr>
          <w:color w:val="AF272F"/>
          <w:sz w:val="22"/>
          <w:szCs w:val="36"/>
        </w:rPr>
      </w:pPr>
    </w:p>
    <w:p w:rsidR="00841F2A" w:rsidRPr="00EC3968" w:rsidRDefault="00397C36" w:rsidP="00606CCB">
      <w:pPr>
        <w:pStyle w:val="ESIntroParagraph"/>
        <w:ind w:left="-567" w:right="978" w:firstLine="1107"/>
        <w:rPr>
          <w:color w:val="595959" w:themeColor="text1" w:themeTint="A6"/>
        </w:rPr>
      </w:pPr>
      <w:r w:rsidRPr="00EC3968">
        <w:rPr>
          <w:noProof/>
          <w:color w:val="595959" w:themeColor="text1" w:themeTint="A6"/>
        </w:rPr>
        <w:t>Bentleigh Secondary College (7255)</w:t>
      </w:r>
    </w:p>
    <w:p w:rsidR="00A814FC" w:rsidRDefault="00397C36" w:rsidP="00A67176">
      <w:pPr>
        <w:pStyle w:val="ESIntroParagraph"/>
        <w:ind w:left="-567" w:right="4330" w:firstLine="1107"/>
        <w:rPr>
          <w:color w:val="AF272F"/>
        </w:rPr>
      </w:pPr>
    </w:p>
    <w:p w:rsidR="0012621F" w:rsidRDefault="00397C36" w:rsidP="00A67176">
      <w:pPr>
        <w:pStyle w:val="ESIntroParagraph"/>
        <w:ind w:left="-567" w:right="4330" w:firstLine="1107"/>
        <w:rPr>
          <w:color w:val="AF272F"/>
        </w:rPr>
      </w:pPr>
    </w:p>
    <w:p w:rsidR="0012621F" w:rsidRDefault="00397C36" w:rsidP="00A67176">
      <w:pPr>
        <w:pStyle w:val="ESIntroParagraph"/>
        <w:ind w:left="-567" w:right="4330" w:firstLine="1107"/>
        <w:rPr>
          <w:color w:val="AF272F"/>
        </w:rPr>
      </w:pPr>
    </w:p>
    <w:p w:rsidR="0012621F" w:rsidRDefault="00397C36" w:rsidP="00A67176">
      <w:pPr>
        <w:pStyle w:val="ESIntroParagraph"/>
        <w:ind w:left="-567" w:right="4330" w:firstLine="1107"/>
        <w:rPr>
          <w:color w:val="AF272F"/>
        </w:rPr>
      </w:pPr>
    </w:p>
    <w:p w:rsidR="00026834" w:rsidRDefault="00397C36" w:rsidP="00A67176">
      <w:pPr>
        <w:pStyle w:val="ESIntroParagraph"/>
        <w:ind w:left="-567" w:right="4330" w:firstLine="1107"/>
        <w:rPr>
          <w:color w:val="AF272F"/>
        </w:rPr>
      </w:pPr>
    </w:p>
    <w:p w:rsidR="00026834" w:rsidRDefault="00397C36" w:rsidP="00A67176">
      <w:pPr>
        <w:pStyle w:val="ESIntroParagraph"/>
        <w:ind w:left="-567" w:right="4330" w:firstLine="1107"/>
        <w:rPr>
          <w:color w:val="AF272F"/>
        </w:rPr>
      </w:pPr>
    </w:p>
    <w:p w:rsidR="00026834" w:rsidRDefault="00397C36" w:rsidP="00A67176">
      <w:pPr>
        <w:pStyle w:val="ESIntroParagraph"/>
        <w:ind w:left="-567" w:right="4330" w:firstLine="1107"/>
        <w:rPr>
          <w:color w:val="AF272F"/>
        </w:rPr>
      </w:pPr>
    </w:p>
    <w:p w:rsidR="00026834" w:rsidRDefault="00397C36" w:rsidP="00A67176">
      <w:pPr>
        <w:pStyle w:val="ESIntroParagraph"/>
        <w:ind w:left="-567" w:right="4330" w:firstLine="1107"/>
        <w:rPr>
          <w:color w:val="AF272F"/>
        </w:rPr>
      </w:pPr>
    </w:p>
    <w:p w:rsidR="00026834" w:rsidRDefault="00397C36" w:rsidP="00A67176">
      <w:pPr>
        <w:pStyle w:val="ESIntroParagraph"/>
        <w:ind w:left="-567" w:right="4330" w:firstLine="1107"/>
        <w:rPr>
          <w:color w:val="AF272F"/>
        </w:rPr>
      </w:pPr>
    </w:p>
    <w:p w:rsidR="0012621F" w:rsidRDefault="00397C36" w:rsidP="009235AB">
      <w:pPr>
        <w:pStyle w:val="ESBodyText"/>
      </w:pPr>
    </w:p>
    <w:p w:rsidR="0012621F" w:rsidRDefault="00397C36" w:rsidP="00F83BD4">
      <w:pPr>
        <w:pStyle w:val="ESBodyText"/>
        <w:jc w:val="center"/>
      </w:pPr>
      <w:r>
        <w:rPr>
          <w:noProof/>
          <w:sz w:val="44"/>
          <w:szCs w:val="44"/>
          <w:lang w:val="en-AU" w:eastAsia="en-AU"/>
        </w:rPr>
        <w:drawing>
          <wp:anchor distT="0" distB="0" distL="114300" distR="114300" simplePos="0" relativeHeight="251660288" behindDoc="1" locked="0" layoutInCell="1" allowOverlap="1">
            <wp:simplePos x="0" y="0"/>
            <wp:positionH relativeFrom="page">
              <wp:align>center</wp:align>
            </wp:positionH>
            <wp:positionV relativeFrom="paragraph">
              <wp:posOffset>0</wp:posOffset>
            </wp:positionV>
            <wp:extent cx="3810532" cy="3096057"/>
            <wp:effectExtent l="0" t="0" r="0" b="0"/>
            <wp:wrapNone/>
            <wp:docPr id="100019" name="Picture 100019"/>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12"/>
                    <a:stretch>
                      <a:fillRect/>
                    </a:stretch>
                  </pic:blipFill>
                  <pic:spPr>
                    <a:xfrm>
                      <a:off x="0" y="0"/>
                      <a:ext cx="3810532" cy="3096057"/>
                    </a:xfrm>
                    <a:prstGeom prst="rect">
                      <a:avLst/>
                    </a:prstGeom>
                  </pic:spPr>
                </pic:pic>
              </a:graphicData>
            </a:graphic>
          </wp:anchor>
        </w:drawing>
      </w:r>
    </w:p>
    <w:p w:rsidR="0012621F" w:rsidRDefault="00397C36" w:rsidP="009235AB">
      <w:pPr>
        <w:pStyle w:val="ESBodyText"/>
      </w:pPr>
    </w:p>
    <w:p w:rsidR="00CB0768" w:rsidRDefault="00397C36" w:rsidP="00B669ED">
      <w:pPr>
        <w:pStyle w:val="ESHeading2"/>
        <w:sectPr w:rsidR="00CB0768" w:rsidSect="00D54DF3">
          <w:headerReference w:type="even" r:id="rId13"/>
          <w:headerReference w:type="default" r:id="rId14"/>
          <w:footerReference w:type="even" r:id="rId15"/>
          <w:footerReference w:type="default" r:id="rId16"/>
          <w:headerReference w:type="first" r:id="rId17"/>
          <w:type w:val="continuous"/>
          <w:pgSz w:w="11906" w:h="16838" w:code="9"/>
          <w:pgMar w:top="1004" w:right="737" w:bottom="1304" w:left="561" w:header="624" w:footer="1134" w:gutter="0"/>
          <w:cols w:space="397"/>
          <w:docGrid w:linePitch="360"/>
        </w:sectPr>
      </w:pPr>
    </w:p>
    <w:p w:rsidR="006307C3" w:rsidRPr="009D30BB" w:rsidRDefault="00397C36" w:rsidP="005157E3">
      <w:pPr>
        <w:pStyle w:val="Normal0"/>
        <w:ind w:left="-450" w:right="2759"/>
        <w:rPr>
          <w:b/>
          <w:color w:val="AF272F"/>
          <w:sz w:val="36"/>
          <w:szCs w:val="44"/>
        </w:rPr>
      </w:pPr>
      <w:r w:rsidRPr="009D30BB">
        <w:rPr>
          <w:b/>
          <w:color w:val="AF272F"/>
          <w:sz w:val="36"/>
          <w:szCs w:val="44"/>
        </w:rPr>
        <w:lastRenderedPageBreak/>
        <w:t xml:space="preserve">Self-evaluation Summary - </w:t>
      </w:r>
      <w:r w:rsidRPr="009D30BB">
        <w:rPr>
          <w:b/>
          <w:noProof/>
          <w:color w:val="AF272F"/>
          <w:sz w:val="36"/>
          <w:szCs w:val="44"/>
        </w:rPr>
        <w:t>2018</w:t>
      </w:r>
    </w:p>
    <w:p w:rsidR="00C259B6" w:rsidRPr="007E0BD0" w:rsidRDefault="00397C36" w:rsidP="005157E3">
      <w:pPr>
        <w:pStyle w:val="ESIntroParagraph0"/>
        <w:ind w:left="-450" w:right="4330"/>
        <w:rPr>
          <w:color w:val="595959" w:themeColor="text1" w:themeTint="A6"/>
        </w:rPr>
      </w:pPr>
      <w:r w:rsidRPr="007E0BD0">
        <w:rPr>
          <w:noProof/>
          <w:color w:val="595959" w:themeColor="text1" w:themeTint="A6"/>
        </w:rPr>
        <w:t xml:space="preserve">Bentleigh Secondary College </w:t>
      </w:r>
      <w:r w:rsidRPr="007E0BD0">
        <w:rPr>
          <w:noProof/>
          <w:color w:val="595959" w:themeColor="text1" w:themeTint="A6"/>
        </w:rPr>
        <w:t>(7255)</w:t>
      </w:r>
    </w:p>
    <w:p w:rsidR="00C703C5" w:rsidRDefault="00397C36" w:rsidP="00715EBF">
      <w:pPr>
        <w:pStyle w:val="ESIntroParagraph0"/>
        <w:ind w:left="-450" w:right="4330" w:firstLine="450"/>
        <w:rPr>
          <w:color w:val="AF272F"/>
        </w:rPr>
      </w:pPr>
    </w:p>
    <w:tbl>
      <w:tblPr>
        <w:tblStyle w:val="TableGrid0"/>
        <w:tblW w:w="15120" w:type="dxa"/>
        <w:tblInd w:w="-455" w:type="dxa"/>
        <w:tblCellMar>
          <w:top w:w="115" w:type="dxa"/>
          <w:left w:w="115" w:type="dxa"/>
          <w:bottom w:w="115" w:type="dxa"/>
          <w:right w:w="115" w:type="dxa"/>
        </w:tblCellMar>
        <w:tblLook w:val="04A0" w:firstRow="1" w:lastRow="0" w:firstColumn="1" w:lastColumn="0" w:noHBand="0" w:noVBand="1"/>
      </w:tblPr>
      <w:tblGrid>
        <w:gridCol w:w="1595"/>
        <w:gridCol w:w="250"/>
        <w:gridCol w:w="6255"/>
        <w:gridCol w:w="7020"/>
      </w:tblGrid>
      <w:tr w:rsidR="00FB1069" w:rsidTr="007A6022">
        <w:trPr>
          <w:trHeight w:val="515"/>
        </w:trPr>
        <w:tc>
          <w:tcPr>
            <w:tcW w:w="1595" w:type="dxa"/>
            <w:shd w:val="clear" w:color="auto" w:fill="D9D9D9" w:themeFill="background1" w:themeFillShade="D9"/>
          </w:tcPr>
          <w:p w:rsidR="007A6022" w:rsidRPr="000F7465" w:rsidRDefault="00397C36" w:rsidP="000F7465">
            <w:pPr>
              <w:pStyle w:val="Heading30"/>
              <w:spacing w:before="0" w:after="0"/>
              <w:ind w:right="-374"/>
              <w:rPr>
                <w:szCs w:val="24"/>
              </w:rPr>
            </w:pPr>
          </w:p>
        </w:tc>
        <w:tc>
          <w:tcPr>
            <w:tcW w:w="6505" w:type="dxa"/>
            <w:gridSpan w:val="2"/>
            <w:shd w:val="clear" w:color="auto" w:fill="D9D9D9" w:themeFill="background1" w:themeFillShade="D9"/>
          </w:tcPr>
          <w:p w:rsidR="007A6022" w:rsidRDefault="00397C36" w:rsidP="000F7465">
            <w:pPr>
              <w:pStyle w:val="Heading30"/>
              <w:spacing w:before="0" w:after="0"/>
              <w:ind w:right="-374"/>
              <w:rPr>
                <w:szCs w:val="24"/>
              </w:rPr>
            </w:pPr>
            <w:r w:rsidRPr="000F7465">
              <w:rPr>
                <w:szCs w:val="24"/>
              </w:rPr>
              <w:t>FISO Improvement Model Dimensions</w:t>
            </w:r>
          </w:p>
          <w:p w:rsidR="007A6022" w:rsidRPr="000F7465" w:rsidRDefault="00397C36" w:rsidP="000F7465">
            <w:pPr>
              <w:pStyle w:val="Normal0"/>
              <w:spacing w:after="0"/>
              <w:ind w:right="-374"/>
              <w:rPr>
                <w:color w:val="000000" w:themeColor="text1"/>
                <w:sz w:val="20"/>
                <w:szCs w:val="24"/>
              </w:rPr>
            </w:pPr>
            <w:r w:rsidRPr="000F7465">
              <w:rPr>
                <w:color w:val="000000" w:themeColor="text1"/>
                <w:sz w:val="20"/>
                <w:szCs w:val="24"/>
              </w:rPr>
              <w:t>The 6 High-impact Improvement Initiatives are highlighted below in red.</w:t>
            </w:r>
          </w:p>
        </w:tc>
        <w:tc>
          <w:tcPr>
            <w:tcW w:w="7020" w:type="dxa"/>
            <w:shd w:val="clear" w:color="auto" w:fill="D9D9D9" w:themeFill="background1" w:themeFillShade="D9"/>
          </w:tcPr>
          <w:p w:rsidR="007A6022" w:rsidRPr="000F7465" w:rsidRDefault="00397C36" w:rsidP="000F7465">
            <w:pPr>
              <w:pStyle w:val="Heading30"/>
              <w:spacing w:before="0" w:after="0"/>
              <w:ind w:right="-374"/>
              <w:rPr>
                <w:szCs w:val="24"/>
              </w:rPr>
            </w:pPr>
            <w:r w:rsidRPr="000F7465">
              <w:rPr>
                <w:szCs w:val="24"/>
              </w:rPr>
              <w:t>Self-evaluation Level</w:t>
            </w:r>
          </w:p>
        </w:tc>
      </w:tr>
      <w:tr w:rsidR="00FB1069" w:rsidTr="007A6022">
        <w:trPr>
          <w:cantSplit/>
          <w:trHeight w:val="101"/>
        </w:trPr>
        <w:tc>
          <w:tcPr>
            <w:tcW w:w="1595" w:type="dxa"/>
            <w:vMerge w:val="restart"/>
            <w:shd w:val="clear" w:color="auto" w:fill="62BFEB"/>
            <w:textDirection w:val="btLr"/>
          </w:tcPr>
          <w:p w:rsidR="007A6022" w:rsidRPr="00DD4A39" w:rsidRDefault="00397C36" w:rsidP="00581393">
            <w:pPr>
              <w:pStyle w:val="Heading40"/>
              <w:shd w:val="clear" w:color="auto" w:fill="62BFEB"/>
              <w:spacing w:before="150" w:after="150"/>
              <w:ind w:left="113" w:right="113"/>
              <w:jc w:val="center"/>
              <w:rPr>
                <w:rFonts w:ascii="Arial" w:hAnsi="Arial" w:cs="Arial"/>
                <w:i w:val="0"/>
                <w:color w:val="53565A"/>
                <w:sz w:val="24"/>
                <w:szCs w:val="24"/>
              </w:rPr>
            </w:pPr>
            <w:r w:rsidRPr="00DD4A39">
              <w:rPr>
                <w:rFonts w:ascii="Arial" w:hAnsi="Arial" w:cs="Arial"/>
                <w:b/>
                <w:bCs/>
                <w:i w:val="0"/>
                <w:color w:val="53565A"/>
                <w:sz w:val="24"/>
                <w:szCs w:val="24"/>
              </w:rPr>
              <w:t>Excellence in teaching and learning</w:t>
            </w:r>
          </w:p>
          <w:p w:rsidR="007A6022" w:rsidRPr="00650A99" w:rsidRDefault="00397C36" w:rsidP="00581393">
            <w:pPr>
              <w:pStyle w:val="ESBodyText0"/>
              <w:ind w:left="113" w:right="113"/>
              <w:rPr>
                <w:sz w:val="24"/>
                <w:szCs w:val="24"/>
              </w:rPr>
            </w:pPr>
          </w:p>
        </w:tc>
        <w:tc>
          <w:tcPr>
            <w:tcW w:w="250" w:type="dxa"/>
            <w:tcBorders>
              <w:right w:val="nil"/>
            </w:tcBorders>
          </w:tcPr>
          <w:p w:rsidR="007A6022" w:rsidRPr="00715EBF" w:rsidRDefault="00397C36" w:rsidP="00581393">
            <w:pPr>
              <w:pStyle w:val="ESBodyText0"/>
              <w:rPr>
                <w:sz w:val="20"/>
              </w:rPr>
            </w:pPr>
            <w:r>
              <w:pict>
                <v:rect id="_x0000_s1026" style="position:absolute;margin-left:-6pt;margin-top:-5pt;width:10pt;height:61pt;z-index:251661312;mso-position-horizontal-relative:text;mso-position-vertical-relative:text" fillcolor="#dc6068">
                  <v:fill opacity="58982f"/>
                </v:rect>
              </w:pict>
            </w:r>
          </w:p>
        </w:tc>
        <w:tc>
          <w:tcPr>
            <w:tcW w:w="6255" w:type="dxa"/>
            <w:tcBorders>
              <w:left w:val="nil"/>
            </w:tcBorders>
          </w:tcPr>
          <w:p w:rsidR="007A6022" w:rsidRPr="00715EBF" w:rsidRDefault="00397C36" w:rsidP="00581393">
            <w:pPr>
              <w:pStyle w:val="ESBodyText0"/>
              <w:rPr>
                <w:sz w:val="20"/>
              </w:rPr>
            </w:pPr>
            <w:r>
              <w:rPr>
                <w:rFonts w:eastAsia="Arial"/>
                <w:color w:val="000000"/>
                <w:sz w:val="20"/>
              </w:rPr>
              <w:t>Building practice excellence</w:t>
            </w:r>
          </w:p>
        </w:tc>
        <w:tc>
          <w:tcPr>
            <w:tcW w:w="7020" w:type="dxa"/>
          </w:tcPr>
          <w:p w:rsidR="007A6022" w:rsidRPr="00715EBF" w:rsidRDefault="00397C36" w:rsidP="00581393">
            <w:pPr>
              <w:pStyle w:val="ESBodyText0"/>
              <w:rPr>
                <w:sz w:val="20"/>
              </w:rPr>
            </w:pPr>
            <w:r>
              <w:rPr>
                <w:sz w:val="20"/>
              </w:rPr>
              <w:t>Evolving moving towards Embedding</w:t>
            </w:r>
          </w:p>
        </w:tc>
      </w:tr>
      <w:tr w:rsidR="00FB1069" w:rsidTr="007A6022">
        <w:trPr>
          <w:cantSplit/>
          <w:trHeight w:val="200"/>
        </w:trPr>
        <w:tc>
          <w:tcPr>
            <w:tcW w:w="1595" w:type="dxa"/>
            <w:vMerge/>
            <w:shd w:val="clear" w:color="auto" w:fill="62BFEB"/>
            <w:textDirection w:val="btLr"/>
          </w:tcPr>
          <w:p w:rsidR="007A6022" w:rsidRPr="00650A99" w:rsidRDefault="00397C36" w:rsidP="00581393">
            <w:pPr>
              <w:pStyle w:val="Heading40"/>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RDefault="00397C36" w:rsidP="00581393">
            <w:pPr>
              <w:pStyle w:val="ESBodyText0"/>
              <w:rPr>
                <w:sz w:val="20"/>
              </w:rPr>
            </w:pPr>
            <w:r>
              <w:pict>
                <v:rect id="_x0000_s1027" style="position:absolute;margin-left:-6pt;margin-top:-5pt;width:10pt;height:61pt;z-index:251662336;mso-position-horizontal-relative:text;mso-position-vertical-relative:text" fillcolor="#dc6068">
                  <v:fill opacity="58982f"/>
                </v:rect>
              </w:pict>
            </w:r>
          </w:p>
        </w:tc>
        <w:tc>
          <w:tcPr>
            <w:tcW w:w="6255" w:type="dxa"/>
            <w:tcBorders>
              <w:left w:val="nil"/>
            </w:tcBorders>
          </w:tcPr>
          <w:p w:rsidR="007A6022" w:rsidRPr="00715EBF" w:rsidRDefault="00397C36" w:rsidP="00581393">
            <w:pPr>
              <w:pStyle w:val="ESBodyText0"/>
              <w:rPr>
                <w:sz w:val="20"/>
              </w:rPr>
            </w:pPr>
            <w:r>
              <w:rPr>
                <w:rFonts w:eastAsia="Arial"/>
                <w:color w:val="000000"/>
                <w:sz w:val="20"/>
              </w:rPr>
              <w:t xml:space="preserve">Curriculum </w:t>
            </w:r>
            <w:r>
              <w:rPr>
                <w:rFonts w:eastAsia="Arial"/>
                <w:color w:val="000000"/>
                <w:sz w:val="20"/>
              </w:rPr>
              <w:t>planning and assessment</w:t>
            </w:r>
          </w:p>
        </w:tc>
        <w:tc>
          <w:tcPr>
            <w:tcW w:w="7020" w:type="dxa"/>
          </w:tcPr>
          <w:p w:rsidR="007A6022" w:rsidRPr="00715EBF" w:rsidRDefault="00397C36" w:rsidP="00581393">
            <w:pPr>
              <w:pStyle w:val="ESBodyText0"/>
              <w:rPr>
                <w:sz w:val="20"/>
              </w:rPr>
            </w:pPr>
            <w:r>
              <w:rPr>
                <w:sz w:val="20"/>
              </w:rPr>
              <w:t>Embedding</w:t>
            </w:r>
          </w:p>
        </w:tc>
      </w:tr>
      <w:tr w:rsidR="00FB1069" w:rsidTr="007A6022">
        <w:trPr>
          <w:cantSplit/>
          <w:trHeight w:val="65"/>
        </w:trPr>
        <w:tc>
          <w:tcPr>
            <w:tcW w:w="1595" w:type="dxa"/>
            <w:vMerge/>
            <w:shd w:val="clear" w:color="auto" w:fill="62BFEB"/>
            <w:textDirection w:val="btLr"/>
          </w:tcPr>
          <w:p w:rsidR="007A6022" w:rsidRPr="00650A99" w:rsidRDefault="00397C36" w:rsidP="00581393">
            <w:pPr>
              <w:pStyle w:val="Heading40"/>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RDefault="00397C36" w:rsidP="00581393">
            <w:pPr>
              <w:pStyle w:val="ESBodyText0"/>
              <w:rPr>
                <w:sz w:val="20"/>
              </w:rPr>
            </w:pPr>
          </w:p>
        </w:tc>
        <w:tc>
          <w:tcPr>
            <w:tcW w:w="6255" w:type="dxa"/>
            <w:tcBorders>
              <w:left w:val="nil"/>
            </w:tcBorders>
          </w:tcPr>
          <w:p w:rsidR="007A6022" w:rsidRPr="00715EBF" w:rsidRDefault="00397C36" w:rsidP="00581393">
            <w:pPr>
              <w:pStyle w:val="ESBodyText0"/>
              <w:rPr>
                <w:sz w:val="20"/>
              </w:rPr>
            </w:pPr>
            <w:r>
              <w:rPr>
                <w:rFonts w:eastAsia="Arial"/>
                <w:color w:val="000000"/>
                <w:sz w:val="20"/>
              </w:rPr>
              <w:t>Evidence-based high-impact teaching strategies</w:t>
            </w:r>
          </w:p>
        </w:tc>
        <w:tc>
          <w:tcPr>
            <w:tcW w:w="7020" w:type="dxa"/>
          </w:tcPr>
          <w:p w:rsidR="007A6022" w:rsidRPr="00715EBF" w:rsidRDefault="00397C36" w:rsidP="00581393">
            <w:pPr>
              <w:pStyle w:val="ESBodyText0"/>
              <w:rPr>
                <w:sz w:val="20"/>
              </w:rPr>
            </w:pPr>
            <w:r>
              <w:rPr>
                <w:sz w:val="20"/>
              </w:rPr>
              <w:t>Evolving moving towards Embedding</w:t>
            </w:r>
          </w:p>
        </w:tc>
      </w:tr>
      <w:tr w:rsidR="00FB1069" w:rsidTr="007A6022">
        <w:trPr>
          <w:cantSplit/>
          <w:trHeight w:val="20"/>
        </w:trPr>
        <w:tc>
          <w:tcPr>
            <w:tcW w:w="1595" w:type="dxa"/>
            <w:vMerge/>
            <w:shd w:val="clear" w:color="auto" w:fill="62BFEB"/>
            <w:textDirection w:val="btLr"/>
          </w:tcPr>
          <w:p w:rsidR="007A6022" w:rsidRPr="00650A99" w:rsidRDefault="00397C36" w:rsidP="00581393">
            <w:pPr>
              <w:pStyle w:val="Heading40"/>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RDefault="00397C36" w:rsidP="00581393">
            <w:pPr>
              <w:pStyle w:val="ESBodyText0"/>
              <w:rPr>
                <w:sz w:val="20"/>
              </w:rPr>
            </w:pPr>
          </w:p>
        </w:tc>
        <w:tc>
          <w:tcPr>
            <w:tcW w:w="6255" w:type="dxa"/>
            <w:tcBorders>
              <w:left w:val="nil"/>
            </w:tcBorders>
          </w:tcPr>
          <w:p w:rsidR="007A6022" w:rsidRPr="00715EBF" w:rsidRDefault="00397C36" w:rsidP="00581393">
            <w:pPr>
              <w:pStyle w:val="ESBodyText0"/>
              <w:rPr>
                <w:sz w:val="20"/>
              </w:rPr>
            </w:pPr>
            <w:r>
              <w:rPr>
                <w:rFonts w:eastAsia="Arial"/>
                <w:color w:val="000000"/>
                <w:sz w:val="20"/>
              </w:rPr>
              <w:t>Evaluating impact on learning</w:t>
            </w:r>
          </w:p>
        </w:tc>
        <w:tc>
          <w:tcPr>
            <w:tcW w:w="7020" w:type="dxa"/>
          </w:tcPr>
          <w:p w:rsidR="007A6022" w:rsidRPr="00715EBF" w:rsidRDefault="00397C36" w:rsidP="00581393">
            <w:pPr>
              <w:pStyle w:val="ESBodyText0"/>
              <w:rPr>
                <w:sz w:val="20"/>
              </w:rPr>
            </w:pPr>
            <w:r>
              <w:rPr>
                <w:sz w:val="20"/>
              </w:rPr>
              <w:t>Evolving</w:t>
            </w:r>
          </w:p>
        </w:tc>
      </w:tr>
    </w:tbl>
    <w:p w:rsidR="006307C3" w:rsidRDefault="00397C36" w:rsidP="004E7357">
      <w:pPr>
        <w:pStyle w:val="ESBodyText0"/>
      </w:pPr>
    </w:p>
    <w:tbl>
      <w:tblPr>
        <w:tblStyle w:val="TableGrid0"/>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FB1069" w:rsidTr="007A6022">
        <w:trPr>
          <w:cantSplit/>
          <w:trHeight w:val="56"/>
        </w:trPr>
        <w:tc>
          <w:tcPr>
            <w:tcW w:w="1530" w:type="dxa"/>
            <w:vMerge w:val="restart"/>
            <w:shd w:val="clear" w:color="auto" w:fill="FFCA08"/>
            <w:textDirection w:val="btLr"/>
          </w:tcPr>
          <w:p w:rsidR="007A6022" w:rsidRPr="00AB3321" w:rsidRDefault="00397C36" w:rsidP="00E47C20">
            <w:pPr>
              <w:pStyle w:val="Heading40"/>
              <w:shd w:val="clear" w:color="auto" w:fill="FFCA0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Professional leadership</w:t>
            </w:r>
          </w:p>
        </w:tc>
        <w:tc>
          <w:tcPr>
            <w:tcW w:w="292" w:type="dxa"/>
            <w:tcBorders>
              <w:right w:val="nil"/>
            </w:tcBorders>
          </w:tcPr>
          <w:p w:rsidR="007A6022" w:rsidRPr="00715EBF" w:rsidRDefault="00397C36" w:rsidP="00EE49B9">
            <w:pPr>
              <w:pStyle w:val="ESBodyText0"/>
              <w:rPr>
                <w:sz w:val="20"/>
                <w:szCs w:val="24"/>
              </w:rPr>
            </w:pPr>
            <w:r>
              <w:pict>
                <v:rect id="_x0000_s1028" style="position:absolute;margin-left:-6pt;margin-top:-5pt;width:10pt;height:61pt;z-index:251663360;mso-position-horizontal-relative:text;mso-position-vertical-relative:text" fillcolor="#dc6068">
                  <v:fill opacity="58982f"/>
                </v:rect>
              </w:pict>
            </w:r>
          </w:p>
        </w:tc>
        <w:tc>
          <w:tcPr>
            <w:tcW w:w="6278" w:type="dxa"/>
            <w:tcBorders>
              <w:left w:val="nil"/>
            </w:tcBorders>
          </w:tcPr>
          <w:p w:rsidR="007A6022" w:rsidRPr="00715EBF" w:rsidRDefault="00397C36" w:rsidP="00EE49B9">
            <w:pPr>
              <w:pStyle w:val="ESBodyText0"/>
              <w:rPr>
                <w:sz w:val="20"/>
                <w:szCs w:val="24"/>
              </w:rPr>
            </w:pPr>
            <w:r>
              <w:rPr>
                <w:rFonts w:eastAsia="Arial"/>
                <w:color w:val="000000"/>
                <w:sz w:val="20"/>
              </w:rPr>
              <w:t>Building leadership teams</w:t>
            </w:r>
          </w:p>
        </w:tc>
        <w:tc>
          <w:tcPr>
            <w:tcW w:w="7020" w:type="dxa"/>
          </w:tcPr>
          <w:p w:rsidR="007A6022" w:rsidRPr="00715EBF" w:rsidRDefault="00397C36" w:rsidP="00EE49B9">
            <w:pPr>
              <w:pStyle w:val="ESBodyText0"/>
              <w:rPr>
                <w:sz w:val="20"/>
                <w:szCs w:val="24"/>
              </w:rPr>
            </w:pPr>
            <w:r>
              <w:rPr>
                <w:sz w:val="20"/>
              </w:rPr>
              <w:t>Evolving moving towards Embedding</w:t>
            </w:r>
          </w:p>
        </w:tc>
      </w:tr>
      <w:tr w:rsidR="00FB1069" w:rsidTr="007A6022">
        <w:trPr>
          <w:cantSplit/>
          <w:trHeight w:val="20"/>
        </w:trPr>
        <w:tc>
          <w:tcPr>
            <w:tcW w:w="1530" w:type="dxa"/>
            <w:vMerge/>
            <w:shd w:val="clear" w:color="auto" w:fill="FFCA08"/>
            <w:textDirection w:val="btLr"/>
          </w:tcPr>
          <w:p w:rsidR="007A6022" w:rsidRPr="00650A99" w:rsidRDefault="00397C36"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397C36" w:rsidP="00EE49B9">
            <w:pPr>
              <w:pStyle w:val="ESBodyText0"/>
              <w:rPr>
                <w:sz w:val="20"/>
              </w:rPr>
            </w:pPr>
          </w:p>
        </w:tc>
        <w:tc>
          <w:tcPr>
            <w:tcW w:w="6278" w:type="dxa"/>
            <w:tcBorders>
              <w:left w:val="nil"/>
            </w:tcBorders>
          </w:tcPr>
          <w:p w:rsidR="007A6022" w:rsidRPr="00715EBF" w:rsidRDefault="00397C36" w:rsidP="00EE49B9">
            <w:pPr>
              <w:pStyle w:val="ESBodyText0"/>
              <w:rPr>
                <w:sz w:val="20"/>
              </w:rPr>
            </w:pPr>
            <w:r>
              <w:rPr>
                <w:rFonts w:eastAsia="Arial"/>
                <w:color w:val="000000"/>
                <w:sz w:val="20"/>
              </w:rPr>
              <w:t>Instructional and shared leadership</w:t>
            </w:r>
          </w:p>
        </w:tc>
        <w:tc>
          <w:tcPr>
            <w:tcW w:w="7020" w:type="dxa"/>
          </w:tcPr>
          <w:p w:rsidR="007A6022" w:rsidRPr="00715EBF" w:rsidRDefault="00397C36" w:rsidP="00EE49B9">
            <w:pPr>
              <w:pStyle w:val="ESBodyText0"/>
              <w:rPr>
                <w:sz w:val="20"/>
              </w:rPr>
            </w:pPr>
            <w:r>
              <w:rPr>
                <w:sz w:val="20"/>
              </w:rPr>
              <w:t>Embedding</w:t>
            </w:r>
          </w:p>
        </w:tc>
      </w:tr>
      <w:tr w:rsidR="00FB1069" w:rsidTr="007A6022">
        <w:trPr>
          <w:cantSplit/>
          <w:trHeight w:val="200"/>
        </w:trPr>
        <w:tc>
          <w:tcPr>
            <w:tcW w:w="1530" w:type="dxa"/>
            <w:vMerge/>
            <w:shd w:val="clear" w:color="auto" w:fill="FFCA08"/>
            <w:textDirection w:val="btLr"/>
          </w:tcPr>
          <w:p w:rsidR="007A6022" w:rsidRPr="00650A99" w:rsidRDefault="00397C36"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397C36" w:rsidP="00EE49B9">
            <w:pPr>
              <w:pStyle w:val="ESBodyText0"/>
              <w:rPr>
                <w:sz w:val="20"/>
              </w:rPr>
            </w:pPr>
          </w:p>
        </w:tc>
        <w:tc>
          <w:tcPr>
            <w:tcW w:w="6278" w:type="dxa"/>
            <w:tcBorders>
              <w:left w:val="nil"/>
            </w:tcBorders>
          </w:tcPr>
          <w:p w:rsidR="007A6022" w:rsidRPr="00715EBF" w:rsidRDefault="00397C36" w:rsidP="00EE49B9">
            <w:pPr>
              <w:pStyle w:val="ESBodyText0"/>
              <w:rPr>
                <w:sz w:val="20"/>
              </w:rPr>
            </w:pPr>
            <w:r>
              <w:rPr>
                <w:rFonts w:eastAsia="Arial"/>
                <w:color w:val="000000"/>
                <w:sz w:val="20"/>
              </w:rPr>
              <w:t>Strategic resource management</w:t>
            </w:r>
          </w:p>
        </w:tc>
        <w:tc>
          <w:tcPr>
            <w:tcW w:w="7020" w:type="dxa"/>
          </w:tcPr>
          <w:p w:rsidR="007A6022" w:rsidRPr="00715EBF" w:rsidRDefault="00397C36" w:rsidP="00EE49B9">
            <w:pPr>
              <w:pStyle w:val="ESBodyText0"/>
              <w:rPr>
                <w:sz w:val="20"/>
              </w:rPr>
            </w:pPr>
            <w:r>
              <w:rPr>
                <w:sz w:val="20"/>
              </w:rPr>
              <w:t>Embedding moving towards Excelling</w:t>
            </w:r>
          </w:p>
        </w:tc>
      </w:tr>
      <w:tr w:rsidR="00FB1069" w:rsidTr="007A6022">
        <w:trPr>
          <w:cantSplit/>
          <w:trHeight w:val="110"/>
        </w:trPr>
        <w:tc>
          <w:tcPr>
            <w:tcW w:w="1530" w:type="dxa"/>
            <w:vMerge/>
            <w:shd w:val="clear" w:color="auto" w:fill="FFCA08"/>
            <w:textDirection w:val="btLr"/>
          </w:tcPr>
          <w:p w:rsidR="007A6022" w:rsidRPr="00650A99" w:rsidRDefault="00397C36"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397C36" w:rsidP="00EE49B9">
            <w:pPr>
              <w:pStyle w:val="ESBodyText0"/>
              <w:rPr>
                <w:sz w:val="20"/>
              </w:rPr>
            </w:pPr>
          </w:p>
        </w:tc>
        <w:tc>
          <w:tcPr>
            <w:tcW w:w="6278" w:type="dxa"/>
            <w:tcBorders>
              <w:left w:val="nil"/>
            </w:tcBorders>
          </w:tcPr>
          <w:p w:rsidR="007A6022" w:rsidRPr="00715EBF" w:rsidRDefault="00397C36" w:rsidP="00EE49B9">
            <w:pPr>
              <w:pStyle w:val="ESBodyText0"/>
              <w:rPr>
                <w:sz w:val="20"/>
              </w:rPr>
            </w:pPr>
            <w:r>
              <w:rPr>
                <w:rFonts w:eastAsia="Arial"/>
                <w:color w:val="000000"/>
                <w:sz w:val="20"/>
              </w:rPr>
              <w:t>Vision, values and culture</w:t>
            </w:r>
          </w:p>
        </w:tc>
        <w:tc>
          <w:tcPr>
            <w:tcW w:w="7020" w:type="dxa"/>
          </w:tcPr>
          <w:p w:rsidR="007A6022" w:rsidRPr="00715EBF" w:rsidRDefault="00397C36" w:rsidP="00EE49B9">
            <w:pPr>
              <w:pStyle w:val="ESBodyText0"/>
              <w:rPr>
                <w:sz w:val="20"/>
              </w:rPr>
            </w:pPr>
            <w:r>
              <w:rPr>
                <w:sz w:val="20"/>
              </w:rPr>
              <w:t>Embedding</w:t>
            </w:r>
          </w:p>
        </w:tc>
      </w:tr>
    </w:tbl>
    <w:p w:rsidR="00E47C20" w:rsidRDefault="00397C36" w:rsidP="004E7357">
      <w:pPr>
        <w:pStyle w:val="ESBodyText0"/>
      </w:pPr>
    </w:p>
    <w:tbl>
      <w:tblPr>
        <w:tblStyle w:val="TableGrid0"/>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FB1069" w:rsidTr="007A6022">
        <w:trPr>
          <w:cantSplit/>
          <w:trHeight w:val="236"/>
        </w:trPr>
        <w:tc>
          <w:tcPr>
            <w:tcW w:w="1530" w:type="dxa"/>
            <w:vMerge w:val="restart"/>
            <w:shd w:val="clear" w:color="auto" w:fill="F8A718"/>
            <w:textDirection w:val="btLr"/>
          </w:tcPr>
          <w:p w:rsidR="007A6022" w:rsidRPr="00AB3321" w:rsidRDefault="00397C36" w:rsidP="004F6D57">
            <w:pPr>
              <w:pStyle w:val="Heading40"/>
              <w:shd w:val="clear" w:color="auto" w:fill="F8A71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lastRenderedPageBreak/>
              <w:t>Positive climate for learning</w:t>
            </w:r>
          </w:p>
        </w:tc>
        <w:tc>
          <w:tcPr>
            <w:tcW w:w="292" w:type="dxa"/>
            <w:tcBorders>
              <w:bottom w:val="single" w:sz="4" w:space="0" w:color="auto"/>
              <w:right w:val="nil"/>
            </w:tcBorders>
          </w:tcPr>
          <w:p w:rsidR="007A6022" w:rsidRPr="00715EBF" w:rsidRDefault="00397C36" w:rsidP="004F6D57">
            <w:pPr>
              <w:pStyle w:val="ESBodyText0"/>
              <w:rPr>
                <w:sz w:val="20"/>
                <w:szCs w:val="24"/>
              </w:rPr>
            </w:pPr>
            <w:r>
              <w:pict>
                <v:rect id="_x0000_s1029" style="position:absolute;margin-left:-6pt;margin-top:-5pt;width:10pt;height:61pt;z-index:251664384;mso-position-horizontal-relative:text;mso-position-vertical-relative:text" fillcolor="#dc6068">
                  <v:fill opacity="58982f"/>
                </v:rect>
              </w:pict>
            </w:r>
          </w:p>
        </w:tc>
        <w:tc>
          <w:tcPr>
            <w:tcW w:w="6278" w:type="dxa"/>
            <w:tcBorders>
              <w:left w:val="nil"/>
            </w:tcBorders>
          </w:tcPr>
          <w:p w:rsidR="007A6022" w:rsidRPr="00715EBF" w:rsidRDefault="00397C36" w:rsidP="004F6D57">
            <w:pPr>
              <w:pStyle w:val="ESBodyText0"/>
              <w:rPr>
                <w:sz w:val="20"/>
                <w:szCs w:val="24"/>
              </w:rPr>
            </w:pPr>
            <w:r>
              <w:rPr>
                <w:rFonts w:eastAsia="Arial"/>
                <w:color w:val="000000"/>
                <w:sz w:val="20"/>
              </w:rPr>
              <w:t>Empowering students and building school pride</w:t>
            </w:r>
          </w:p>
        </w:tc>
        <w:tc>
          <w:tcPr>
            <w:tcW w:w="7020" w:type="dxa"/>
          </w:tcPr>
          <w:p w:rsidR="007A6022" w:rsidRPr="00715EBF" w:rsidRDefault="00397C36" w:rsidP="004F6D57">
            <w:pPr>
              <w:pStyle w:val="ESBodyText0"/>
              <w:rPr>
                <w:sz w:val="20"/>
                <w:szCs w:val="24"/>
              </w:rPr>
            </w:pPr>
            <w:r>
              <w:rPr>
                <w:sz w:val="20"/>
              </w:rPr>
              <w:t>Embedding</w:t>
            </w:r>
          </w:p>
        </w:tc>
      </w:tr>
      <w:tr w:rsidR="00FB1069" w:rsidTr="007A6022">
        <w:trPr>
          <w:cantSplit/>
          <w:trHeight w:val="173"/>
        </w:trPr>
        <w:tc>
          <w:tcPr>
            <w:tcW w:w="1530" w:type="dxa"/>
            <w:vMerge/>
            <w:shd w:val="clear" w:color="auto" w:fill="F8A718"/>
            <w:textDirection w:val="btLr"/>
          </w:tcPr>
          <w:p w:rsidR="007A6022" w:rsidRPr="00650A99" w:rsidRDefault="00397C36" w:rsidP="004F6D57">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397C36" w:rsidP="004F6D57">
            <w:pPr>
              <w:pStyle w:val="ESBodyText0"/>
              <w:rPr>
                <w:sz w:val="20"/>
              </w:rPr>
            </w:pPr>
            <w:r>
              <w:pict>
                <v:rect id="_x0000_s1030" style="position:absolute;margin-left:-6pt;margin-top:-5pt;width:10pt;height:61pt;z-index:251665408;mso-position-horizontal-relative:text;mso-position-vertical-relative:text" fillcolor="#dc6068">
                  <v:fill opacity="58982f"/>
                </v:rect>
              </w:pict>
            </w:r>
          </w:p>
        </w:tc>
        <w:tc>
          <w:tcPr>
            <w:tcW w:w="6278" w:type="dxa"/>
            <w:tcBorders>
              <w:left w:val="nil"/>
            </w:tcBorders>
          </w:tcPr>
          <w:p w:rsidR="007A6022" w:rsidRPr="00715EBF" w:rsidRDefault="00397C36" w:rsidP="004F6D57">
            <w:pPr>
              <w:pStyle w:val="ESBodyText0"/>
              <w:rPr>
                <w:sz w:val="20"/>
              </w:rPr>
            </w:pPr>
            <w:r>
              <w:rPr>
                <w:rFonts w:eastAsia="Arial"/>
                <w:color w:val="000000"/>
                <w:sz w:val="20"/>
              </w:rPr>
              <w:t xml:space="preserve">Setting </w:t>
            </w:r>
            <w:r>
              <w:rPr>
                <w:rFonts w:eastAsia="Arial"/>
                <w:color w:val="000000"/>
                <w:sz w:val="20"/>
              </w:rPr>
              <w:t>expectations and promoting inclusion</w:t>
            </w:r>
          </w:p>
        </w:tc>
        <w:tc>
          <w:tcPr>
            <w:tcW w:w="7020" w:type="dxa"/>
          </w:tcPr>
          <w:p w:rsidR="007A6022" w:rsidRPr="00715EBF" w:rsidRDefault="00397C36" w:rsidP="004F6D57">
            <w:pPr>
              <w:pStyle w:val="ESBodyText0"/>
              <w:rPr>
                <w:sz w:val="20"/>
              </w:rPr>
            </w:pPr>
            <w:r>
              <w:rPr>
                <w:sz w:val="20"/>
              </w:rPr>
              <w:t>Embedding moving towards Excelling</w:t>
            </w:r>
          </w:p>
        </w:tc>
      </w:tr>
      <w:tr w:rsidR="00FB1069" w:rsidTr="007A6022">
        <w:trPr>
          <w:cantSplit/>
          <w:trHeight w:val="20"/>
        </w:trPr>
        <w:tc>
          <w:tcPr>
            <w:tcW w:w="1530" w:type="dxa"/>
            <w:vMerge/>
            <w:shd w:val="clear" w:color="auto" w:fill="F8A718"/>
            <w:textDirection w:val="btLr"/>
          </w:tcPr>
          <w:p w:rsidR="007A6022" w:rsidRPr="00650A99" w:rsidRDefault="00397C36" w:rsidP="004F6D57">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397C36" w:rsidP="004F6D57">
            <w:pPr>
              <w:pStyle w:val="ESBodyText0"/>
              <w:rPr>
                <w:sz w:val="20"/>
              </w:rPr>
            </w:pPr>
          </w:p>
        </w:tc>
        <w:tc>
          <w:tcPr>
            <w:tcW w:w="6278" w:type="dxa"/>
            <w:tcBorders>
              <w:left w:val="nil"/>
            </w:tcBorders>
          </w:tcPr>
          <w:p w:rsidR="007A6022" w:rsidRPr="00715EBF" w:rsidRDefault="00397C36" w:rsidP="004F6D57">
            <w:pPr>
              <w:pStyle w:val="ESBodyText0"/>
              <w:rPr>
                <w:sz w:val="20"/>
              </w:rPr>
            </w:pPr>
            <w:r>
              <w:rPr>
                <w:rFonts w:eastAsia="Arial"/>
                <w:color w:val="000000"/>
                <w:sz w:val="20"/>
              </w:rPr>
              <w:t>Health and wellbeing</w:t>
            </w:r>
          </w:p>
        </w:tc>
        <w:tc>
          <w:tcPr>
            <w:tcW w:w="7020" w:type="dxa"/>
          </w:tcPr>
          <w:p w:rsidR="007A6022" w:rsidRPr="00715EBF" w:rsidRDefault="00397C36" w:rsidP="004F6D57">
            <w:pPr>
              <w:pStyle w:val="ESBodyText0"/>
              <w:rPr>
                <w:sz w:val="20"/>
              </w:rPr>
            </w:pPr>
            <w:r>
              <w:rPr>
                <w:sz w:val="20"/>
              </w:rPr>
              <w:t>Embedding moving towards Excelling</w:t>
            </w:r>
          </w:p>
        </w:tc>
      </w:tr>
      <w:tr w:rsidR="00FB1069" w:rsidTr="007A6022">
        <w:trPr>
          <w:cantSplit/>
          <w:trHeight w:val="20"/>
        </w:trPr>
        <w:tc>
          <w:tcPr>
            <w:tcW w:w="1530" w:type="dxa"/>
            <w:vMerge/>
            <w:shd w:val="clear" w:color="auto" w:fill="F8A718"/>
            <w:textDirection w:val="btLr"/>
          </w:tcPr>
          <w:p w:rsidR="007A6022" w:rsidRPr="00650A99" w:rsidRDefault="00397C36" w:rsidP="004F6D57">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397C36" w:rsidP="004F6D57">
            <w:pPr>
              <w:pStyle w:val="ESBodyText0"/>
              <w:rPr>
                <w:sz w:val="20"/>
              </w:rPr>
            </w:pPr>
          </w:p>
        </w:tc>
        <w:tc>
          <w:tcPr>
            <w:tcW w:w="6278" w:type="dxa"/>
            <w:tcBorders>
              <w:left w:val="nil"/>
            </w:tcBorders>
          </w:tcPr>
          <w:p w:rsidR="007A6022" w:rsidRPr="00715EBF" w:rsidRDefault="00397C36" w:rsidP="004F6D57">
            <w:pPr>
              <w:pStyle w:val="ESBodyText0"/>
              <w:rPr>
                <w:sz w:val="20"/>
              </w:rPr>
            </w:pPr>
            <w:r>
              <w:rPr>
                <w:rFonts w:eastAsia="Arial"/>
                <w:color w:val="000000"/>
                <w:sz w:val="20"/>
              </w:rPr>
              <w:t>Intellectual engagement and self-awareness</w:t>
            </w:r>
          </w:p>
        </w:tc>
        <w:tc>
          <w:tcPr>
            <w:tcW w:w="7020" w:type="dxa"/>
          </w:tcPr>
          <w:p w:rsidR="007A6022" w:rsidRPr="00715EBF" w:rsidRDefault="00397C36" w:rsidP="004F6D57">
            <w:pPr>
              <w:pStyle w:val="ESBodyText0"/>
              <w:rPr>
                <w:sz w:val="20"/>
              </w:rPr>
            </w:pPr>
            <w:r>
              <w:rPr>
                <w:sz w:val="20"/>
              </w:rPr>
              <w:t>Evolving</w:t>
            </w:r>
          </w:p>
        </w:tc>
      </w:tr>
    </w:tbl>
    <w:p w:rsidR="00E47C20" w:rsidRDefault="00397C36" w:rsidP="004E7357">
      <w:pPr>
        <w:pStyle w:val="ESBodyText0"/>
      </w:pPr>
    </w:p>
    <w:tbl>
      <w:tblPr>
        <w:tblStyle w:val="TableGrid0"/>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FB1069" w:rsidTr="007A6022">
        <w:trPr>
          <w:cantSplit/>
          <w:trHeight w:val="155"/>
        </w:trPr>
        <w:tc>
          <w:tcPr>
            <w:tcW w:w="1530" w:type="dxa"/>
            <w:vMerge w:val="restart"/>
            <w:shd w:val="clear" w:color="auto" w:fill="AF96B4"/>
            <w:textDirection w:val="btLr"/>
          </w:tcPr>
          <w:p w:rsidR="007A6022" w:rsidRPr="00AB3321" w:rsidRDefault="00397C36" w:rsidP="00E47C20">
            <w:pPr>
              <w:pStyle w:val="Heading40"/>
              <w:shd w:val="clear" w:color="auto" w:fill="AF96B4"/>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Community engagement in lea</w:t>
            </w:r>
            <w:r w:rsidRPr="00AB3321">
              <w:rPr>
                <w:rFonts w:ascii="Arial" w:hAnsi="Arial" w:cs="Arial"/>
                <w:b/>
                <w:bCs/>
                <w:i w:val="0"/>
                <w:color w:val="53565A"/>
                <w:sz w:val="24"/>
                <w:szCs w:val="24"/>
                <w:shd w:val="clear" w:color="auto" w:fill="AF96B4"/>
              </w:rPr>
              <w:t>rning</w:t>
            </w:r>
          </w:p>
        </w:tc>
        <w:tc>
          <w:tcPr>
            <w:tcW w:w="292" w:type="dxa"/>
            <w:tcBorders>
              <w:right w:val="nil"/>
            </w:tcBorders>
          </w:tcPr>
          <w:p w:rsidR="007A6022" w:rsidRPr="00715EBF" w:rsidRDefault="00397C36" w:rsidP="00EE49B9">
            <w:pPr>
              <w:pStyle w:val="ESBodyText0"/>
              <w:rPr>
                <w:sz w:val="20"/>
                <w:szCs w:val="24"/>
              </w:rPr>
            </w:pPr>
            <w:r>
              <w:pict>
                <v:rect id="_x0000_s1031" style="position:absolute;margin-left:-6pt;margin-top:-5pt;width:10pt;height:61pt;z-index:251666432;mso-position-horizontal-relative:text;mso-position-vertical-relative:text" fillcolor="#dc6068">
                  <v:fill opacity="58982f"/>
                </v:rect>
              </w:pict>
            </w:r>
          </w:p>
        </w:tc>
        <w:tc>
          <w:tcPr>
            <w:tcW w:w="6278" w:type="dxa"/>
            <w:tcBorders>
              <w:left w:val="nil"/>
            </w:tcBorders>
          </w:tcPr>
          <w:p w:rsidR="007A6022" w:rsidRPr="00715EBF" w:rsidRDefault="00397C36" w:rsidP="00EE49B9">
            <w:pPr>
              <w:pStyle w:val="ESBodyText0"/>
              <w:rPr>
                <w:sz w:val="20"/>
                <w:szCs w:val="24"/>
              </w:rPr>
            </w:pPr>
            <w:r>
              <w:rPr>
                <w:rFonts w:eastAsia="Arial"/>
                <w:color w:val="000000"/>
                <w:sz w:val="20"/>
              </w:rPr>
              <w:t>Building communities</w:t>
            </w:r>
          </w:p>
        </w:tc>
        <w:tc>
          <w:tcPr>
            <w:tcW w:w="7020" w:type="dxa"/>
          </w:tcPr>
          <w:p w:rsidR="007A6022" w:rsidRPr="00715EBF" w:rsidRDefault="00397C36" w:rsidP="00EE49B9">
            <w:pPr>
              <w:pStyle w:val="ESBodyText0"/>
              <w:rPr>
                <w:sz w:val="20"/>
                <w:szCs w:val="24"/>
              </w:rPr>
            </w:pPr>
            <w:r>
              <w:rPr>
                <w:sz w:val="20"/>
              </w:rPr>
              <w:t>Embedding</w:t>
            </w:r>
          </w:p>
        </w:tc>
      </w:tr>
      <w:tr w:rsidR="00FB1069" w:rsidTr="007A6022">
        <w:trPr>
          <w:cantSplit/>
          <w:trHeight w:val="20"/>
        </w:trPr>
        <w:tc>
          <w:tcPr>
            <w:tcW w:w="1530" w:type="dxa"/>
            <w:vMerge/>
            <w:shd w:val="clear" w:color="auto" w:fill="AF96B4"/>
            <w:textDirection w:val="btLr"/>
          </w:tcPr>
          <w:p w:rsidR="007A6022" w:rsidRPr="00650A99" w:rsidRDefault="00397C36"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397C36" w:rsidP="00EE49B9">
            <w:pPr>
              <w:pStyle w:val="ESBodyText0"/>
              <w:rPr>
                <w:sz w:val="20"/>
              </w:rPr>
            </w:pPr>
          </w:p>
        </w:tc>
        <w:tc>
          <w:tcPr>
            <w:tcW w:w="6278" w:type="dxa"/>
            <w:tcBorders>
              <w:left w:val="nil"/>
            </w:tcBorders>
          </w:tcPr>
          <w:p w:rsidR="007A6022" w:rsidRPr="00715EBF" w:rsidRDefault="00397C36" w:rsidP="00EE49B9">
            <w:pPr>
              <w:pStyle w:val="ESBodyText0"/>
              <w:rPr>
                <w:sz w:val="20"/>
              </w:rPr>
            </w:pPr>
            <w:r>
              <w:rPr>
                <w:rFonts w:eastAsia="Arial"/>
                <w:color w:val="000000"/>
                <w:sz w:val="20"/>
              </w:rPr>
              <w:t>Global citizenship</w:t>
            </w:r>
          </w:p>
        </w:tc>
        <w:tc>
          <w:tcPr>
            <w:tcW w:w="7020" w:type="dxa"/>
          </w:tcPr>
          <w:p w:rsidR="007A6022" w:rsidRPr="00715EBF" w:rsidRDefault="00397C36" w:rsidP="00EE49B9">
            <w:pPr>
              <w:pStyle w:val="ESBodyText0"/>
              <w:rPr>
                <w:sz w:val="20"/>
              </w:rPr>
            </w:pPr>
            <w:r>
              <w:rPr>
                <w:sz w:val="20"/>
              </w:rPr>
              <w:t>Embedding moving towards Excelling</w:t>
            </w:r>
          </w:p>
        </w:tc>
      </w:tr>
      <w:tr w:rsidR="00FB1069" w:rsidTr="007A6022">
        <w:trPr>
          <w:cantSplit/>
          <w:trHeight w:val="20"/>
        </w:trPr>
        <w:tc>
          <w:tcPr>
            <w:tcW w:w="1530" w:type="dxa"/>
            <w:vMerge/>
            <w:shd w:val="clear" w:color="auto" w:fill="AF96B4"/>
            <w:textDirection w:val="btLr"/>
          </w:tcPr>
          <w:p w:rsidR="007A6022" w:rsidRPr="00650A99" w:rsidRDefault="00397C36"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397C36" w:rsidP="00EE49B9">
            <w:pPr>
              <w:pStyle w:val="ESBodyText0"/>
              <w:rPr>
                <w:sz w:val="20"/>
              </w:rPr>
            </w:pPr>
          </w:p>
        </w:tc>
        <w:tc>
          <w:tcPr>
            <w:tcW w:w="6278" w:type="dxa"/>
            <w:tcBorders>
              <w:left w:val="nil"/>
            </w:tcBorders>
          </w:tcPr>
          <w:p w:rsidR="007A6022" w:rsidRPr="00715EBF" w:rsidRDefault="00397C36" w:rsidP="00EE49B9">
            <w:pPr>
              <w:pStyle w:val="ESBodyText0"/>
              <w:rPr>
                <w:sz w:val="20"/>
              </w:rPr>
            </w:pPr>
            <w:r>
              <w:rPr>
                <w:rFonts w:eastAsia="Arial"/>
                <w:color w:val="000000"/>
                <w:sz w:val="20"/>
              </w:rPr>
              <w:t>Networks with schools, services and agencies</w:t>
            </w:r>
          </w:p>
        </w:tc>
        <w:tc>
          <w:tcPr>
            <w:tcW w:w="7020" w:type="dxa"/>
          </w:tcPr>
          <w:p w:rsidR="007A6022" w:rsidRPr="00715EBF" w:rsidRDefault="00397C36" w:rsidP="00EE49B9">
            <w:pPr>
              <w:pStyle w:val="ESBodyText0"/>
              <w:rPr>
                <w:sz w:val="20"/>
              </w:rPr>
            </w:pPr>
            <w:r>
              <w:rPr>
                <w:sz w:val="20"/>
              </w:rPr>
              <w:t>Embedding</w:t>
            </w:r>
          </w:p>
        </w:tc>
      </w:tr>
      <w:tr w:rsidR="00FB1069" w:rsidTr="007A6022">
        <w:trPr>
          <w:cantSplit/>
          <w:trHeight w:val="20"/>
        </w:trPr>
        <w:tc>
          <w:tcPr>
            <w:tcW w:w="1530" w:type="dxa"/>
            <w:vMerge/>
            <w:shd w:val="clear" w:color="auto" w:fill="AF96B4"/>
            <w:textDirection w:val="btLr"/>
          </w:tcPr>
          <w:p w:rsidR="007A6022" w:rsidRPr="00650A99" w:rsidRDefault="00397C36"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397C36" w:rsidP="00EE49B9">
            <w:pPr>
              <w:pStyle w:val="ESBodyText0"/>
              <w:rPr>
                <w:sz w:val="20"/>
              </w:rPr>
            </w:pPr>
          </w:p>
        </w:tc>
        <w:tc>
          <w:tcPr>
            <w:tcW w:w="6278" w:type="dxa"/>
            <w:tcBorders>
              <w:left w:val="nil"/>
            </w:tcBorders>
          </w:tcPr>
          <w:p w:rsidR="007A6022" w:rsidRPr="00715EBF" w:rsidRDefault="00397C36" w:rsidP="00EE49B9">
            <w:pPr>
              <w:pStyle w:val="ESBodyText0"/>
              <w:rPr>
                <w:sz w:val="20"/>
              </w:rPr>
            </w:pPr>
            <w:r>
              <w:rPr>
                <w:rFonts w:eastAsia="Arial"/>
                <w:color w:val="000000"/>
                <w:sz w:val="20"/>
              </w:rPr>
              <w:t>Parents and carers as partners</w:t>
            </w:r>
          </w:p>
        </w:tc>
        <w:tc>
          <w:tcPr>
            <w:tcW w:w="7020" w:type="dxa"/>
          </w:tcPr>
          <w:p w:rsidR="007A6022" w:rsidRPr="00715EBF" w:rsidRDefault="00397C36" w:rsidP="00EE49B9">
            <w:pPr>
              <w:pStyle w:val="ESBodyText0"/>
              <w:rPr>
                <w:sz w:val="20"/>
              </w:rPr>
            </w:pPr>
            <w:r>
              <w:rPr>
                <w:sz w:val="20"/>
              </w:rPr>
              <w:t>Embedding</w:t>
            </w:r>
          </w:p>
        </w:tc>
      </w:tr>
    </w:tbl>
    <w:p w:rsidR="00E47C20" w:rsidRDefault="00397C36" w:rsidP="004E7357">
      <w:pPr>
        <w:pStyle w:val="ESBodyText0"/>
      </w:pPr>
    </w:p>
    <w:tbl>
      <w:tblPr>
        <w:tblStyle w:val="TableGrid0"/>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FB1069" w:rsidTr="00A84052">
        <w:trPr>
          <w:trHeight w:val="15"/>
        </w:trPr>
        <w:tc>
          <w:tcPr>
            <w:tcW w:w="3905" w:type="dxa"/>
            <w:shd w:val="clear" w:color="auto" w:fill="D9D9D9" w:themeFill="background1" w:themeFillShade="D9"/>
          </w:tcPr>
          <w:p w:rsidR="00C703C5" w:rsidRPr="006C72CF" w:rsidRDefault="00397C36" w:rsidP="00EE49B9">
            <w:pPr>
              <w:pStyle w:val="ESBodyText0"/>
              <w:rPr>
                <w:b/>
                <w:sz w:val="20"/>
              </w:rPr>
            </w:pPr>
            <w:r w:rsidRPr="006C72CF">
              <w:rPr>
                <w:b/>
                <w:sz w:val="20"/>
              </w:rPr>
              <w:t>Enter your reflective comments</w:t>
            </w:r>
          </w:p>
        </w:tc>
        <w:tc>
          <w:tcPr>
            <w:tcW w:w="11215" w:type="dxa"/>
          </w:tcPr>
          <w:p w:rsidR="00C703C5" w:rsidRPr="006C72CF" w:rsidRDefault="00397C36" w:rsidP="00EE49B9">
            <w:pPr>
              <w:pStyle w:val="ESBodyText0"/>
              <w:rPr>
                <w:sz w:val="20"/>
              </w:rPr>
            </w:pPr>
            <w:r>
              <w:rPr>
                <w:sz w:val="20"/>
              </w:rPr>
              <w:t>We are working toward embedding most areas of FISO, with some areas moving toward excelling.  Building practice excellence and curriculum planning and assessment are areas we need to focus upon in order to improve and our main business of 2017 has been foc</w:t>
            </w:r>
            <w:r>
              <w:rPr>
                <w:sz w:val="20"/>
              </w:rPr>
              <w:t xml:space="preserve">ussed upon building both practice excellence and Intellectual engagement and self-awareness so it is assumed that this work will be continued into 2018 and will see a movement toward embedding by the end of 2018. This development will be supported through </w:t>
            </w:r>
            <w:r>
              <w:rPr>
                <w:sz w:val="20"/>
              </w:rPr>
              <w:t xml:space="preserve">targeted professional learning in 2018 to develop and embed teaching strategies to support building practice excellence, using the most current research and best practice. The area of building leadership teams is also something to be developed and through </w:t>
            </w:r>
            <w:r>
              <w:rPr>
                <w:sz w:val="20"/>
              </w:rPr>
              <w:t xml:space="preserve">the leadership restructure of 2018, further professional development opportunities and experience of the Leadership team it is likely that this area will also improve dramatically in 2018. </w:t>
            </w:r>
            <w:r>
              <w:rPr>
                <w:sz w:val="20"/>
              </w:rPr>
              <w:br/>
            </w:r>
            <w:r>
              <w:rPr>
                <w:sz w:val="20"/>
              </w:rPr>
              <w:br/>
              <w:t xml:space="preserve">Other areas of improvement include Evaluating Impact on Learning </w:t>
            </w:r>
            <w:r>
              <w:rPr>
                <w:sz w:val="20"/>
              </w:rPr>
              <w:t>and Curriculum Planning and Assessment.</w:t>
            </w:r>
            <w:r>
              <w:rPr>
                <w:sz w:val="20"/>
              </w:rPr>
              <w:br/>
            </w:r>
            <w:r>
              <w:rPr>
                <w:sz w:val="20"/>
              </w:rPr>
              <w:br/>
              <w:t>In 2018 we can also focus upon the positives we achieved which included Strategic resource management, Setting expectations and promoting inclusion, Health and wellbeing and Global citizenship.</w:t>
            </w:r>
          </w:p>
        </w:tc>
      </w:tr>
      <w:tr w:rsidR="00FB1069" w:rsidTr="00A84052">
        <w:trPr>
          <w:trHeight w:val="128"/>
        </w:trPr>
        <w:tc>
          <w:tcPr>
            <w:tcW w:w="3905" w:type="dxa"/>
            <w:shd w:val="clear" w:color="auto" w:fill="D9D9D9" w:themeFill="background1" w:themeFillShade="D9"/>
          </w:tcPr>
          <w:p w:rsidR="00C703C5" w:rsidRPr="006C72CF" w:rsidRDefault="00397C36" w:rsidP="00E25A9D">
            <w:pPr>
              <w:pStyle w:val="ESBodyText0"/>
              <w:rPr>
                <w:b/>
                <w:sz w:val="20"/>
              </w:rPr>
            </w:pPr>
            <w:r w:rsidRPr="006C72CF">
              <w:rPr>
                <w:b/>
                <w:sz w:val="20"/>
              </w:rPr>
              <w:lastRenderedPageBreak/>
              <w:t>Considerations for</w:t>
            </w:r>
            <w:r w:rsidRPr="006C72CF">
              <w:rPr>
                <w:b/>
                <w:color w:val="000000" w:themeColor="text1"/>
                <w:sz w:val="20"/>
                <w:szCs w:val="24"/>
              </w:rPr>
              <w:t xml:space="preserve"> </w:t>
            </w:r>
            <w:r w:rsidRPr="006C72CF">
              <w:rPr>
                <w:b/>
                <w:noProof/>
                <w:color w:val="000000" w:themeColor="text1"/>
                <w:sz w:val="20"/>
                <w:szCs w:val="24"/>
              </w:rPr>
              <w:t>2</w:t>
            </w:r>
            <w:r w:rsidRPr="006C72CF">
              <w:rPr>
                <w:b/>
                <w:noProof/>
                <w:color w:val="000000" w:themeColor="text1"/>
                <w:sz w:val="20"/>
                <w:szCs w:val="24"/>
              </w:rPr>
              <w:t>019</w:t>
            </w:r>
          </w:p>
        </w:tc>
        <w:tc>
          <w:tcPr>
            <w:tcW w:w="11215" w:type="dxa"/>
          </w:tcPr>
          <w:p w:rsidR="00C703C5" w:rsidRPr="006C72CF" w:rsidRDefault="00397C36" w:rsidP="00EE49B9">
            <w:pPr>
              <w:pStyle w:val="ESBodyText0"/>
              <w:rPr>
                <w:sz w:val="20"/>
              </w:rPr>
            </w:pPr>
            <w:r>
              <w:rPr>
                <w:sz w:val="20"/>
              </w:rPr>
              <w:t>2018 plan-</w:t>
            </w:r>
            <w:r>
              <w:rPr>
                <w:sz w:val="20"/>
              </w:rPr>
              <w:br/>
              <w:t>2018 PL plan - Instructional Practice and HITS</w:t>
            </w:r>
            <w:r>
              <w:rPr>
                <w:sz w:val="20"/>
              </w:rPr>
              <w:br/>
              <w:t>Continued review of Curriculum documentation with particular focus upon Stimulating Learning.</w:t>
            </w:r>
            <w:r>
              <w:rPr>
                <w:sz w:val="20"/>
              </w:rPr>
              <w:br/>
              <w:t xml:space="preserve">Literacy (reading and writing) </w:t>
            </w:r>
            <w:r>
              <w:rPr>
                <w:sz w:val="20"/>
              </w:rPr>
              <w:br/>
              <w:t>School building program</w:t>
            </w:r>
            <w:r>
              <w:rPr>
                <w:sz w:val="20"/>
              </w:rPr>
              <w:br/>
              <w:t xml:space="preserve">Building on strengths of Strategic resource </w:t>
            </w:r>
            <w:r>
              <w:rPr>
                <w:sz w:val="20"/>
              </w:rPr>
              <w:t>management, Setting expectations and promoting inclusion, Health and wellbeing, Global citizenship.</w:t>
            </w:r>
          </w:p>
        </w:tc>
      </w:tr>
      <w:tr w:rsidR="00FB1069" w:rsidTr="00A84052">
        <w:trPr>
          <w:trHeight w:val="128"/>
        </w:trPr>
        <w:tc>
          <w:tcPr>
            <w:tcW w:w="3905" w:type="dxa"/>
            <w:shd w:val="clear" w:color="auto" w:fill="D9D9D9" w:themeFill="background1" w:themeFillShade="D9"/>
          </w:tcPr>
          <w:p w:rsidR="00687FB5" w:rsidRPr="006C72CF" w:rsidRDefault="00397C36" w:rsidP="00687FB5">
            <w:pPr>
              <w:pStyle w:val="ESBodyText0"/>
              <w:rPr>
                <w:b/>
                <w:sz w:val="20"/>
              </w:rPr>
            </w:pPr>
            <w:r>
              <w:rPr>
                <w:b/>
                <w:sz w:val="20"/>
              </w:rPr>
              <w:t>Documents that support this plan</w:t>
            </w:r>
          </w:p>
        </w:tc>
        <w:tc>
          <w:tcPr>
            <w:tcW w:w="11215" w:type="dxa"/>
          </w:tcPr>
          <w:p w:rsidR="00687FB5" w:rsidRPr="006C72CF" w:rsidRDefault="00397C36" w:rsidP="00EE49B9">
            <w:pPr>
              <w:pStyle w:val="ESBodyText0"/>
              <w:rPr>
                <w:sz w:val="20"/>
              </w:rPr>
            </w:pPr>
            <w:r>
              <w:rPr>
                <w:sz w:val="20"/>
              </w:rPr>
              <w:t>AIP Mid-cycle Review .pdf (0.64 MB)</w:t>
            </w:r>
            <w:r>
              <w:rPr>
                <w:sz w:val="20"/>
              </w:rPr>
              <w:br/>
            </w:r>
          </w:p>
        </w:tc>
      </w:tr>
    </w:tbl>
    <w:p w:rsidR="00C703C5" w:rsidRDefault="00397C36" w:rsidP="004E7357">
      <w:pPr>
        <w:pStyle w:val="ESBodyText0"/>
        <w:sectPr w:rsidR="00C703C5" w:rsidSect="00120B7B">
          <w:headerReference w:type="even" r:id="rId18"/>
          <w:headerReference w:type="default" r:id="rId19"/>
          <w:footerReference w:type="default" r:id="rId20"/>
          <w:headerReference w:type="first" r:id="rId21"/>
          <w:type w:val="continuous"/>
          <w:pgSz w:w="16838" w:h="11906" w:orient="landscape" w:code="9"/>
          <w:pgMar w:top="1304" w:right="2036" w:bottom="1240" w:left="1304" w:header="624" w:footer="532" w:gutter="0"/>
          <w:cols w:space="397"/>
          <w:docGrid w:linePitch="360"/>
        </w:sectPr>
      </w:pPr>
    </w:p>
    <w:p w:rsidR="0051080C" w:rsidRDefault="00397C36" w:rsidP="0051080C">
      <w:pPr>
        <w:pStyle w:val="Normal1"/>
        <w:ind w:left="-540" w:right="-1172"/>
        <w:rPr>
          <w:b/>
          <w:color w:val="AF272F"/>
          <w:sz w:val="36"/>
          <w:szCs w:val="44"/>
        </w:rPr>
      </w:pPr>
      <w:r w:rsidRPr="0051080C">
        <w:rPr>
          <w:b/>
          <w:color w:val="AF272F"/>
          <w:sz w:val="36"/>
          <w:szCs w:val="44"/>
        </w:rPr>
        <w:t>Annual Implementation Plan</w:t>
      </w:r>
      <w:r>
        <w:rPr>
          <w:b/>
          <w:color w:val="AF272F"/>
          <w:sz w:val="36"/>
          <w:szCs w:val="44"/>
        </w:rPr>
        <w:t xml:space="preserve"> </w:t>
      </w:r>
      <w:r w:rsidRPr="0051080C">
        <w:rPr>
          <w:b/>
          <w:color w:val="AF272F"/>
          <w:sz w:val="36"/>
          <w:szCs w:val="44"/>
        </w:rPr>
        <w:t xml:space="preserve">- </w:t>
      </w:r>
      <w:r w:rsidRPr="0051080C">
        <w:rPr>
          <w:b/>
          <w:noProof/>
          <w:color w:val="AF272F"/>
          <w:sz w:val="36"/>
          <w:szCs w:val="36"/>
        </w:rPr>
        <w:t>2018</w:t>
      </w:r>
    </w:p>
    <w:p w:rsidR="006162E5" w:rsidRPr="0051080C" w:rsidRDefault="00397C36" w:rsidP="0051080C">
      <w:pPr>
        <w:pStyle w:val="Normal1"/>
        <w:ind w:left="-540" w:right="-1172"/>
        <w:rPr>
          <w:b/>
          <w:color w:val="AF272F"/>
          <w:sz w:val="36"/>
          <w:szCs w:val="36"/>
        </w:rPr>
      </w:pPr>
      <w:r w:rsidRPr="0051080C">
        <w:rPr>
          <w:b/>
          <w:color w:val="AF272F"/>
          <w:sz w:val="36"/>
          <w:szCs w:val="44"/>
        </w:rPr>
        <w:t>FISO Improvement Initiatives</w:t>
      </w:r>
      <w:r>
        <w:rPr>
          <w:b/>
          <w:color w:val="AF272F"/>
          <w:sz w:val="36"/>
          <w:szCs w:val="44"/>
        </w:rPr>
        <w:t xml:space="preserve"> and Key Improvement Strategies</w:t>
      </w:r>
    </w:p>
    <w:p w:rsidR="00C259B6" w:rsidRPr="0051080C" w:rsidRDefault="00397C36" w:rsidP="00CC45E0">
      <w:pPr>
        <w:pStyle w:val="ESIntroParagraph1"/>
        <w:ind w:left="-567" w:right="1168" w:firstLine="27"/>
        <w:rPr>
          <w:color w:val="595959" w:themeColor="text1" w:themeTint="A6"/>
          <w:sz w:val="28"/>
        </w:rPr>
      </w:pPr>
      <w:r w:rsidRPr="0051080C">
        <w:rPr>
          <w:noProof/>
          <w:color w:val="595959" w:themeColor="text1" w:themeTint="A6"/>
          <w:sz w:val="28"/>
        </w:rPr>
        <w:t>Bentleigh Secondary College (7255)</w:t>
      </w:r>
    </w:p>
    <w:p w:rsidR="004B6AD4" w:rsidRDefault="00397C36" w:rsidP="004B6AD4">
      <w:pPr>
        <w:pStyle w:val="ESBodyText1"/>
      </w:pPr>
    </w:p>
    <w:tbl>
      <w:tblPr>
        <w:tblStyle w:val="TableGrid10"/>
        <w:tblW w:w="15210" w:type="dxa"/>
        <w:tblInd w:w="-545" w:type="dxa"/>
        <w:tblCellMar>
          <w:top w:w="115" w:type="dxa"/>
          <w:left w:w="115" w:type="dxa"/>
          <w:bottom w:w="115" w:type="dxa"/>
          <w:right w:w="115" w:type="dxa"/>
        </w:tblCellMar>
        <w:tblLook w:val="04A0" w:firstRow="1" w:lastRow="0" w:firstColumn="1" w:lastColumn="0" w:noHBand="0" w:noVBand="1"/>
      </w:tblPr>
      <w:tblGrid>
        <w:gridCol w:w="3589"/>
        <w:gridCol w:w="3447"/>
        <w:gridCol w:w="1457"/>
        <w:gridCol w:w="2772"/>
        <w:gridCol w:w="3945"/>
      </w:tblGrid>
      <w:tr w:rsidR="00FB1069" w:rsidTr="00AC7B7B">
        <w:trPr>
          <w:trHeight w:val="783"/>
        </w:trPr>
        <w:tc>
          <w:tcPr>
            <w:tcW w:w="3589" w:type="dxa"/>
            <w:shd w:val="clear" w:color="auto" w:fill="D9D9D9" w:themeFill="background1" w:themeFillShade="D9"/>
          </w:tcPr>
          <w:p w:rsidR="000A423E" w:rsidRPr="00AC7B7B" w:rsidRDefault="00397C36" w:rsidP="00DA66C8">
            <w:pPr>
              <w:pStyle w:val="Heading31"/>
              <w:spacing w:before="100" w:beforeAutospacing="1" w:after="0"/>
            </w:pPr>
            <w:r w:rsidRPr="00AC7B7B">
              <w:t xml:space="preserve">Four Year Strategic </w:t>
            </w:r>
            <w:r w:rsidRPr="00AC7B7B">
              <w:t>Goals</w:t>
            </w:r>
          </w:p>
        </w:tc>
        <w:tc>
          <w:tcPr>
            <w:tcW w:w="3447" w:type="dxa"/>
            <w:shd w:val="clear" w:color="auto" w:fill="D9D9D9" w:themeFill="background1" w:themeFillShade="D9"/>
          </w:tcPr>
          <w:p w:rsidR="000A423E" w:rsidRPr="00AC7B7B" w:rsidRDefault="00397C36" w:rsidP="00DA66C8">
            <w:pPr>
              <w:pStyle w:val="Heading31"/>
              <w:spacing w:before="100" w:beforeAutospacing="1" w:after="0"/>
            </w:pPr>
            <w:r w:rsidRPr="00AC7B7B">
              <w:t>Four Year Strategic Targets</w:t>
            </w:r>
          </w:p>
        </w:tc>
        <w:tc>
          <w:tcPr>
            <w:tcW w:w="1457" w:type="dxa"/>
            <w:shd w:val="clear" w:color="auto" w:fill="D9D9D9" w:themeFill="background1" w:themeFillShade="D9"/>
          </w:tcPr>
          <w:p w:rsidR="000A423E" w:rsidRPr="00AC7B7B" w:rsidRDefault="00397C36" w:rsidP="00DA66C8">
            <w:pPr>
              <w:pStyle w:val="Heading31"/>
              <w:spacing w:before="100" w:beforeAutospacing="1" w:after="0"/>
            </w:pPr>
            <w:r w:rsidRPr="00AC7B7B">
              <w:t>Is this selected for focus this year?</w:t>
            </w:r>
          </w:p>
        </w:tc>
        <w:tc>
          <w:tcPr>
            <w:tcW w:w="2772" w:type="dxa"/>
            <w:shd w:val="clear" w:color="auto" w:fill="D9D9D9" w:themeFill="background1" w:themeFillShade="D9"/>
          </w:tcPr>
          <w:p w:rsidR="000A423E" w:rsidRPr="00AC7B7B" w:rsidRDefault="00397C36" w:rsidP="00DA66C8">
            <w:pPr>
              <w:pStyle w:val="Heading31"/>
              <w:spacing w:before="100" w:beforeAutospacing="1" w:after="0"/>
            </w:pPr>
            <w:r w:rsidRPr="00AC7B7B">
              <w:t>12 month target</w:t>
            </w:r>
          </w:p>
          <w:p w:rsidR="00153231" w:rsidRPr="00DA66C8" w:rsidRDefault="00397C36" w:rsidP="00DA66C8">
            <w:pPr>
              <w:pStyle w:val="Normal1"/>
              <w:spacing w:before="100" w:beforeAutospacing="1" w:after="0"/>
              <w:rPr>
                <w:color w:val="000000" w:themeColor="text1"/>
                <w:sz w:val="20"/>
              </w:rPr>
            </w:pPr>
            <w:r w:rsidRPr="00DA66C8">
              <w:rPr>
                <w:color w:val="000000" w:themeColor="text1"/>
                <w:sz w:val="20"/>
              </w:rPr>
              <w:t>Outline what you want achieve in the next 12 months against your Strategic Plan target.</w:t>
            </w:r>
          </w:p>
        </w:tc>
        <w:tc>
          <w:tcPr>
            <w:tcW w:w="3945" w:type="dxa"/>
            <w:shd w:val="clear" w:color="auto" w:fill="D9D9D9" w:themeFill="background1" w:themeFillShade="D9"/>
          </w:tcPr>
          <w:p w:rsidR="000A423E" w:rsidRPr="00AC7B7B" w:rsidRDefault="00397C36" w:rsidP="00DA66C8">
            <w:pPr>
              <w:pStyle w:val="Heading31"/>
              <w:spacing w:before="100" w:beforeAutospacing="1" w:after="0"/>
            </w:pPr>
            <w:r w:rsidRPr="00AC7B7B">
              <w:t>FISO initiative</w:t>
            </w:r>
          </w:p>
        </w:tc>
      </w:tr>
      <w:tr w:rsidR="00FB1069" w:rsidTr="00EB07A4">
        <w:trPr>
          <w:trHeight w:val="83"/>
        </w:trPr>
        <w:tc>
          <w:tcPr>
            <w:tcW w:w="3589" w:type="dxa"/>
          </w:tcPr>
          <w:p w:rsidR="003E4341" w:rsidRPr="00BB23C7" w:rsidRDefault="00397C36" w:rsidP="00BB23C7">
            <w:pPr>
              <w:pStyle w:val="ESBodyText1"/>
              <w:spacing w:after="0"/>
            </w:pPr>
            <w:r>
              <w:rPr>
                <w:sz w:val="20"/>
              </w:rPr>
              <w:t xml:space="preserve">To improve individual student learning outcomes for every </w:t>
            </w:r>
            <w:r>
              <w:rPr>
                <w:sz w:val="20"/>
              </w:rPr>
              <w:t>student.</w:t>
            </w:r>
          </w:p>
        </w:tc>
        <w:tc>
          <w:tcPr>
            <w:tcW w:w="3447" w:type="dxa"/>
          </w:tcPr>
          <w:p w:rsidR="003E4341" w:rsidRPr="00BB23C7" w:rsidRDefault="00397C36" w:rsidP="00BB23C7">
            <w:pPr>
              <w:pStyle w:val="ESBodyText1"/>
              <w:spacing w:after="0"/>
            </w:pPr>
            <w:r w:rsidRPr="00BB23C7">
              <w:t>• Each student to show medium or high level of growth between Year 7 and Year 9 in NAPLAN Reading, Writing and Numeracy. For example in the first year increase the percentage achieving high growth by 3% and decrease the percentage achieving low gr</w:t>
            </w:r>
            <w:r w:rsidRPr="00BB23C7">
              <w:t xml:space="preserve">owth by 3% on NAPLAN relative growth assessments year 7 to 9 from 2015: </w:t>
            </w:r>
            <w:r w:rsidRPr="00BB23C7">
              <w:lastRenderedPageBreak/>
              <w:t>Reading – 12% (L): 55% (M): 33% (H) Writing – 19% (L): 51% (M): 30% (H) Numeracy - 14% (L): 53% (M): 33% (H) • NAPLAN Year 9 Writing to show less than 10% of students achieving at or b</w:t>
            </w:r>
            <w:r w:rsidRPr="00BB23C7">
              <w:t>elow the NMS. • VCE All Study Score to be at or above 32 by 2019 with at least 8% of scores 40+</w:t>
            </w:r>
          </w:p>
        </w:tc>
        <w:tc>
          <w:tcPr>
            <w:tcW w:w="1457" w:type="dxa"/>
          </w:tcPr>
          <w:p w:rsidR="003E4341" w:rsidRPr="00BB23C7" w:rsidRDefault="00397C36" w:rsidP="00BB23C7">
            <w:pPr>
              <w:pStyle w:val="ESBodyText1"/>
              <w:spacing w:after="0"/>
            </w:pPr>
            <w:r>
              <w:rPr>
                <w:sz w:val="20"/>
              </w:rPr>
              <w:lastRenderedPageBreak/>
              <w:t>Yes</w:t>
            </w:r>
          </w:p>
        </w:tc>
        <w:tc>
          <w:tcPr>
            <w:tcW w:w="2772" w:type="dxa"/>
          </w:tcPr>
          <w:p w:rsidR="003E4341" w:rsidRPr="00BB23C7" w:rsidRDefault="00397C36" w:rsidP="00BB23C7">
            <w:pPr>
              <w:pStyle w:val="ESBodyText1"/>
              <w:spacing w:after="0"/>
            </w:pPr>
            <w:r>
              <w:rPr>
                <w:sz w:val="20"/>
              </w:rPr>
              <w:t>Increase the percentage achieving H and M growth by 3% and decrease the percentage achieving L growth by 3% in Year 7 and Year 9 2018 NAPLAN.</w:t>
            </w:r>
            <w:r>
              <w:rPr>
                <w:sz w:val="20"/>
              </w:rPr>
              <w:br/>
            </w:r>
            <w:r>
              <w:rPr>
                <w:sz w:val="20"/>
              </w:rPr>
              <w:br/>
              <w:t>Reading – 22.</w:t>
            </w:r>
            <w:r>
              <w:rPr>
                <w:sz w:val="20"/>
              </w:rPr>
              <w:t>6% L , 48.6% M , 28.8% H.</w:t>
            </w:r>
            <w:r>
              <w:rPr>
                <w:sz w:val="20"/>
              </w:rPr>
              <w:br/>
            </w:r>
            <w:r>
              <w:rPr>
                <w:sz w:val="20"/>
              </w:rPr>
              <w:lastRenderedPageBreak/>
              <w:t>Writing – 27% L , 52% M , 21% H .</w:t>
            </w:r>
            <w:r>
              <w:rPr>
                <w:sz w:val="20"/>
              </w:rPr>
              <w:br/>
              <w:t>Numeracy – 19.7% L , 49% M , 31.3% H .</w:t>
            </w:r>
            <w:r>
              <w:rPr>
                <w:sz w:val="20"/>
              </w:rPr>
              <w:br/>
            </w:r>
            <w:r>
              <w:rPr>
                <w:sz w:val="20"/>
              </w:rPr>
              <w:br/>
              <w:t>VCE Study Scores to be at or above 30.</w:t>
            </w:r>
          </w:p>
        </w:tc>
        <w:tc>
          <w:tcPr>
            <w:tcW w:w="3945" w:type="dxa"/>
          </w:tcPr>
          <w:p w:rsidR="003E4341" w:rsidRPr="00BB23C7" w:rsidRDefault="00397C36" w:rsidP="00BB23C7">
            <w:pPr>
              <w:pStyle w:val="ESBodyText1"/>
              <w:spacing w:after="0"/>
            </w:pPr>
            <w:r>
              <w:rPr>
                <w:sz w:val="20"/>
              </w:rPr>
              <w:lastRenderedPageBreak/>
              <w:t>Building practice excellence</w:t>
            </w:r>
          </w:p>
        </w:tc>
      </w:tr>
      <w:tr w:rsidR="00FB1069" w:rsidTr="00EB07A4">
        <w:trPr>
          <w:trHeight w:val="83"/>
        </w:trPr>
        <w:tc>
          <w:tcPr>
            <w:tcW w:w="3589" w:type="dxa"/>
          </w:tcPr>
          <w:p w:rsidR="003E4341" w:rsidRPr="00BB23C7" w:rsidRDefault="00397C36" w:rsidP="00BB23C7">
            <w:pPr>
              <w:pStyle w:val="ESBodyText1"/>
              <w:spacing w:after="0"/>
            </w:pPr>
            <w:r>
              <w:rPr>
                <w:sz w:val="20"/>
              </w:rPr>
              <w:t>To improve student connectedness and confidence.</w:t>
            </w:r>
          </w:p>
        </w:tc>
        <w:tc>
          <w:tcPr>
            <w:tcW w:w="3447" w:type="dxa"/>
          </w:tcPr>
          <w:p w:rsidR="003E4341" w:rsidRPr="00BB23C7" w:rsidRDefault="00397C36" w:rsidP="00BB23C7">
            <w:pPr>
              <w:pStyle w:val="ESBodyText1"/>
              <w:spacing w:after="0"/>
            </w:pPr>
            <w:r w:rsidRPr="00BB23C7">
              <w:t xml:space="preserve">• Student Attitude to School survey </w:t>
            </w:r>
            <w:r w:rsidRPr="00BB23C7">
              <w:t>data to indicate Learning Confidence (3.92), Stimulating Learning (3.40) and Connectedness to School (4.20) to consistently trend up at each year level by 2019. • Year 7-10 Real retention to be at or above 75% by 2019. • Maintain student absences below the</w:t>
            </w:r>
            <w:r w:rsidRPr="00BB23C7">
              <w:t xml:space="preserve"> state mean.</w:t>
            </w:r>
          </w:p>
        </w:tc>
        <w:tc>
          <w:tcPr>
            <w:tcW w:w="1457" w:type="dxa"/>
          </w:tcPr>
          <w:p w:rsidR="003E4341" w:rsidRPr="00BB23C7" w:rsidRDefault="00397C36" w:rsidP="00BB23C7">
            <w:pPr>
              <w:pStyle w:val="ESBodyText1"/>
              <w:spacing w:after="0"/>
            </w:pPr>
            <w:r>
              <w:rPr>
                <w:sz w:val="20"/>
              </w:rPr>
              <w:t>Yes</w:t>
            </w:r>
          </w:p>
        </w:tc>
        <w:tc>
          <w:tcPr>
            <w:tcW w:w="2772" w:type="dxa"/>
          </w:tcPr>
          <w:p w:rsidR="003E4341" w:rsidRPr="00BB23C7" w:rsidRDefault="00397C36" w:rsidP="00BB23C7">
            <w:pPr>
              <w:pStyle w:val="ESBodyText1"/>
              <w:spacing w:after="0"/>
            </w:pPr>
            <w:r>
              <w:rPr>
                <w:sz w:val="20"/>
              </w:rPr>
              <w:t>Student Attitude to School survey data to indicate Learning Confidence of value return to 68% in 2018. Stimulating Learning value to return to 45% and Connectedness to School value to reach  50% in 2018 and to consistently trend up at each</w:t>
            </w:r>
            <w:r>
              <w:rPr>
                <w:sz w:val="20"/>
              </w:rPr>
              <w:t xml:space="preserve"> year level by 2019. Maintain student absences below average.</w:t>
            </w:r>
          </w:p>
        </w:tc>
        <w:tc>
          <w:tcPr>
            <w:tcW w:w="3945" w:type="dxa"/>
          </w:tcPr>
          <w:p w:rsidR="003E4341" w:rsidRPr="00BB23C7" w:rsidRDefault="00397C36" w:rsidP="00BB23C7">
            <w:pPr>
              <w:pStyle w:val="ESBodyText1"/>
              <w:spacing w:after="0"/>
            </w:pPr>
            <w:r>
              <w:rPr>
                <w:sz w:val="20"/>
              </w:rPr>
              <w:t>Empowering students and building school pride</w:t>
            </w:r>
          </w:p>
        </w:tc>
      </w:tr>
      <w:tr w:rsidR="00FB1069" w:rsidTr="00EB07A4">
        <w:trPr>
          <w:trHeight w:val="83"/>
        </w:trPr>
        <w:tc>
          <w:tcPr>
            <w:tcW w:w="3589" w:type="dxa"/>
          </w:tcPr>
          <w:p w:rsidR="003E4341" w:rsidRPr="00BB23C7" w:rsidRDefault="00397C36" w:rsidP="00BB23C7">
            <w:pPr>
              <w:pStyle w:val="ESBodyText1"/>
              <w:spacing w:after="0"/>
            </w:pPr>
            <w:r>
              <w:rPr>
                <w:sz w:val="20"/>
              </w:rPr>
              <w:t>To build resilience in all students and to encourage the development of a growth mindset as students’ health, safety and wellbeing are essential to</w:t>
            </w:r>
            <w:r>
              <w:rPr>
                <w:sz w:val="20"/>
              </w:rPr>
              <w:t xml:space="preserve"> learning and development.</w:t>
            </w:r>
          </w:p>
        </w:tc>
        <w:tc>
          <w:tcPr>
            <w:tcW w:w="3447" w:type="dxa"/>
          </w:tcPr>
          <w:p w:rsidR="003E4341" w:rsidRPr="00BB23C7" w:rsidRDefault="00397C36" w:rsidP="00BB23C7">
            <w:pPr>
              <w:pStyle w:val="ESBodyText1"/>
              <w:spacing w:after="0"/>
            </w:pPr>
            <w:r w:rsidRPr="00BB23C7">
              <w:t>• Student Attitude to School survey data to indicate student relationship variables (Classroom Behaviour to 3.5 and Student Safety 4.5) and Wellbeing (Student Distress 5.20 and Student Morale 5.0) to consistently trend up at each</w:t>
            </w:r>
            <w:r w:rsidRPr="00BB23C7">
              <w:t xml:space="preserve"> year level by 2019. • School Staff Survey – school climate variables (e.g. trust in students &amp; parents). • Parent Opinion Survey – parent input, student behaviour, student safety.</w:t>
            </w:r>
          </w:p>
        </w:tc>
        <w:tc>
          <w:tcPr>
            <w:tcW w:w="1457" w:type="dxa"/>
          </w:tcPr>
          <w:p w:rsidR="003E4341" w:rsidRPr="00BB23C7" w:rsidRDefault="00397C36" w:rsidP="00BB23C7">
            <w:pPr>
              <w:pStyle w:val="ESBodyText1"/>
              <w:spacing w:after="0"/>
            </w:pPr>
            <w:r>
              <w:rPr>
                <w:sz w:val="20"/>
              </w:rPr>
              <w:t>No</w:t>
            </w:r>
          </w:p>
        </w:tc>
        <w:tc>
          <w:tcPr>
            <w:tcW w:w="2772" w:type="dxa"/>
          </w:tcPr>
          <w:p w:rsidR="003E4341" w:rsidRPr="00BB23C7" w:rsidRDefault="00397C36" w:rsidP="00BB23C7">
            <w:pPr>
              <w:pStyle w:val="ESBodyText1"/>
              <w:spacing w:after="0"/>
            </w:pPr>
            <w:r>
              <w:rPr>
                <w:sz w:val="20"/>
              </w:rPr>
              <w:t xml:space="preserve">Student Attitude to School survey data to indicate student relationship </w:t>
            </w:r>
            <w:r>
              <w:rPr>
                <w:sz w:val="20"/>
              </w:rPr>
              <w:t>variables Classroom Behaviour to 60% and Student Safety to 85% and to consistently trend up at each year level by 2019. Collective efficacy for 2018 at 60%. Continue to increase participation in Parent Opinion survey.</w:t>
            </w:r>
          </w:p>
        </w:tc>
        <w:tc>
          <w:tcPr>
            <w:tcW w:w="3945" w:type="dxa"/>
          </w:tcPr>
          <w:p w:rsidR="003E4341" w:rsidRPr="00BB23C7" w:rsidRDefault="00397C36" w:rsidP="00BB23C7">
            <w:pPr>
              <w:pStyle w:val="ESBodyText1"/>
              <w:spacing w:after="0"/>
            </w:pPr>
          </w:p>
        </w:tc>
      </w:tr>
      <w:tr w:rsidR="00FB1069" w:rsidTr="00EB07A4">
        <w:trPr>
          <w:trHeight w:val="83"/>
        </w:trPr>
        <w:tc>
          <w:tcPr>
            <w:tcW w:w="3589" w:type="dxa"/>
          </w:tcPr>
          <w:p w:rsidR="003E4341" w:rsidRPr="00BB23C7" w:rsidRDefault="00397C36" w:rsidP="00BB23C7">
            <w:pPr>
              <w:pStyle w:val="ESBodyText1"/>
              <w:spacing w:after="0"/>
            </w:pPr>
            <w:r>
              <w:rPr>
                <w:sz w:val="20"/>
              </w:rPr>
              <w:lastRenderedPageBreak/>
              <w:t>Effective allocation of resources to</w:t>
            </w:r>
            <w:r>
              <w:rPr>
                <w:sz w:val="20"/>
              </w:rPr>
              <w:t xml:space="preserve"> support improved student learning, engagement and wellbeing.</w:t>
            </w:r>
          </w:p>
        </w:tc>
        <w:tc>
          <w:tcPr>
            <w:tcW w:w="3447" w:type="dxa"/>
          </w:tcPr>
          <w:p w:rsidR="003E4341" w:rsidRPr="00BB23C7" w:rsidRDefault="00397C36" w:rsidP="00BB23C7">
            <w:pPr>
              <w:pStyle w:val="ESBodyText1"/>
              <w:spacing w:after="0"/>
            </w:pPr>
            <w:r w:rsidRPr="00BB23C7">
              <w:t>• Improved Staff opinion of school climate in teacher collaboration. • Improved parent opinion of parent input. • Improvement in Student achievement data linked to resourcing priorities</w:t>
            </w:r>
          </w:p>
        </w:tc>
        <w:tc>
          <w:tcPr>
            <w:tcW w:w="1457" w:type="dxa"/>
          </w:tcPr>
          <w:p w:rsidR="003E4341" w:rsidRPr="00BB23C7" w:rsidRDefault="00397C36" w:rsidP="00BB23C7">
            <w:pPr>
              <w:pStyle w:val="ESBodyText1"/>
              <w:spacing w:after="0"/>
            </w:pPr>
            <w:r>
              <w:rPr>
                <w:sz w:val="20"/>
              </w:rPr>
              <w:t>No</w:t>
            </w:r>
          </w:p>
        </w:tc>
        <w:tc>
          <w:tcPr>
            <w:tcW w:w="2772" w:type="dxa"/>
          </w:tcPr>
          <w:p w:rsidR="003E4341" w:rsidRPr="00BB23C7" w:rsidRDefault="00397C36" w:rsidP="00BB23C7">
            <w:pPr>
              <w:pStyle w:val="ESBodyText1"/>
              <w:spacing w:after="0"/>
            </w:pPr>
            <w:r>
              <w:rPr>
                <w:sz w:val="20"/>
              </w:rPr>
              <w:t>Impro</w:t>
            </w:r>
            <w:r>
              <w:rPr>
                <w:sz w:val="20"/>
              </w:rPr>
              <w:t>ved Staff opinion of school climate in teacher collaboration.</w:t>
            </w:r>
            <w:r>
              <w:rPr>
                <w:sz w:val="20"/>
              </w:rPr>
              <w:br/>
              <w:t xml:space="preserve">Improved staff input via </w:t>
            </w:r>
            <w:r>
              <w:rPr>
                <w:sz w:val="20"/>
              </w:rPr>
              <w:br/>
              <w:t>Continue to increase participation in Parent Opinion survey.</w:t>
            </w:r>
            <w:r>
              <w:rPr>
                <w:sz w:val="20"/>
              </w:rPr>
              <w:br/>
              <w:t>Improved growth of Student achievement data (NAPLAN, PAT) linked to resourcing priorities around Writing.</w:t>
            </w:r>
          </w:p>
        </w:tc>
        <w:tc>
          <w:tcPr>
            <w:tcW w:w="3945" w:type="dxa"/>
          </w:tcPr>
          <w:p w:rsidR="003E4341" w:rsidRPr="00BB23C7" w:rsidRDefault="00397C36" w:rsidP="00BB23C7">
            <w:pPr>
              <w:pStyle w:val="ESBodyText1"/>
              <w:spacing w:after="0"/>
            </w:pPr>
          </w:p>
        </w:tc>
      </w:tr>
    </w:tbl>
    <w:p w:rsidR="003E4341" w:rsidRDefault="00397C36" w:rsidP="00BB23C7">
      <w:pPr>
        <w:pStyle w:val="ESBodyText1"/>
        <w:spacing w:after="0"/>
      </w:pPr>
    </w:p>
    <w:tbl>
      <w:tblPr>
        <w:tblStyle w:val="TableGrid10"/>
        <w:tblW w:w="15210" w:type="dxa"/>
        <w:tblInd w:w="-545" w:type="dxa"/>
        <w:tblCellMar>
          <w:top w:w="115" w:type="dxa"/>
          <w:left w:w="115" w:type="dxa"/>
          <w:bottom w:w="115" w:type="dxa"/>
          <w:right w:w="115" w:type="dxa"/>
        </w:tblCellMar>
        <w:tblLook w:val="04A0" w:firstRow="1" w:lastRow="0" w:firstColumn="1" w:lastColumn="0" w:noHBand="0" w:noVBand="1"/>
      </w:tblPr>
      <w:tblGrid>
        <w:gridCol w:w="15210"/>
      </w:tblGrid>
      <w:tr w:rsidR="00FB1069" w:rsidTr="00EB07A4">
        <w:trPr>
          <w:trHeight w:val="200"/>
        </w:trPr>
        <w:tc>
          <w:tcPr>
            <w:tcW w:w="15210" w:type="dxa"/>
            <w:shd w:val="clear" w:color="auto" w:fill="D9D9D9" w:themeFill="background1" w:themeFillShade="D9"/>
          </w:tcPr>
          <w:p w:rsidR="000A423E" w:rsidRPr="00AC7B7B" w:rsidRDefault="00397C36" w:rsidP="00EB07A4">
            <w:pPr>
              <w:pStyle w:val="Heading31"/>
              <w:spacing w:before="0" w:after="0"/>
              <w:rPr>
                <w:b w:val="0"/>
                <w:szCs w:val="20"/>
              </w:rPr>
            </w:pPr>
            <w:r w:rsidRPr="00DA66C8">
              <w:t>Improvement Initiatives Rationale</w:t>
            </w:r>
          </w:p>
        </w:tc>
      </w:tr>
      <w:tr w:rsidR="00FB1069" w:rsidTr="00EB07A4">
        <w:trPr>
          <w:trHeight w:val="15"/>
        </w:trPr>
        <w:tc>
          <w:tcPr>
            <w:tcW w:w="15210" w:type="dxa"/>
          </w:tcPr>
          <w:p w:rsidR="00973DEE" w:rsidRPr="007A41EF" w:rsidRDefault="00397C36" w:rsidP="00BB23C7">
            <w:pPr>
              <w:pStyle w:val="ESBodyText1"/>
              <w:spacing w:after="0"/>
              <w:rPr>
                <w:b/>
              </w:rPr>
            </w:pPr>
            <w:r>
              <w:rPr>
                <w:sz w:val="20"/>
              </w:rPr>
              <w:t xml:space="preserve">Our goal is to improve student outcomes and see growth in individual student data. These strategies support this goal. We hope to see an improvement of VCE results and Literacy data through the implementation of the </w:t>
            </w:r>
            <w:r>
              <w:rPr>
                <w:sz w:val="20"/>
              </w:rPr>
              <w:t>whole school writing program. We wish to see an improvement in the resilience and independent study skills of our students to develop their learning confidence. We will do this through a continuation of the goal setting in both middle and senior school, ou</w:t>
            </w:r>
            <w:r>
              <w:rPr>
                <w:sz w:val="20"/>
              </w:rPr>
              <w:t>r wellbeing programs, external programs such as Passion Led index project and Reach. To create a supportive learning environment for our students where they feel confident to take on challenges in their learning.</w:t>
            </w:r>
          </w:p>
        </w:tc>
      </w:tr>
    </w:tbl>
    <w:p w:rsidR="00973DEE" w:rsidRDefault="00397C36" w:rsidP="004B6AD4">
      <w:pPr>
        <w:pStyle w:val="ESBodyText1"/>
      </w:pPr>
    </w:p>
    <w:tbl>
      <w:tblPr>
        <w:tblStyle w:val="TableGrid10"/>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11438"/>
      </w:tblGrid>
      <w:tr w:rsidR="00FB1069" w:rsidTr="00DA66C8">
        <w:trPr>
          <w:trHeight w:val="218"/>
        </w:trPr>
        <w:tc>
          <w:tcPr>
            <w:tcW w:w="3772" w:type="dxa"/>
            <w:shd w:val="clear" w:color="auto" w:fill="D9D9D9" w:themeFill="background1" w:themeFillShade="D9"/>
          </w:tcPr>
          <w:p w:rsidR="00973DEE" w:rsidRPr="00AC7B7B" w:rsidRDefault="00397C36" w:rsidP="00DA66C8">
            <w:pPr>
              <w:pStyle w:val="Heading31"/>
              <w:spacing w:before="0" w:after="0"/>
              <w:rPr>
                <w:szCs w:val="24"/>
              </w:rPr>
            </w:pPr>
            <w:r w:rsidRPr="00DA66C8">
              <w:t>Goal 1</w:t>
            </w:r>
          </w:p>
        </w:tc>
        <w:tc>
          <w:tcPr>
            <w:tcW w:w="11438" w:type="dxa"/>
            <w:shd w:val="clear" w:color="auto" w:fill="D9D9D9" w:themeFill="background1" w:themeFillShade="D9"/>
          </w:tcPr>
          <w:p w:rsidR="00973DEE" w:rsidRPr="00D43286" w:rsidRDefault="00397C36" w:rsidP="00BB23C7">
            <w:pPr>
              <w:pStyle w:val="ESBodyText1"/>
              <w:spacing w:after="0"/>
              <w:rPr>
                <w:b/>
              </w:rPr>
            </w:pPr>
            <w:r>
              <w:rPr>
                <w:sz w:val="20"/>
              </w:rPr>
              <w:t>To improve individual student lear</w:t>
            </w:r>
            <w:r>
              <w:rPr>
                <w:sz w:val="20"/>
              </w:rPr>
              <w:t>ning outcomes for every student.</w:t>
            </w:r>
          </w:p>
        </w:tc>
      </w:tr>
      <w:tr w:rsidR="00FB1069" w:rsidTr="00DA66C8">
        <w:trPr>
          <w:trHeight w:val="15"/>
        </w:trPr>
        <w:tc>
          <w:tcPr>
            <w:tcW w:w="3772" w:type="dxa"/>
            <w:shd w:val="clear" w:color="auto" w:fill="D9D9D9" w:themeFill="background1" w:themeFillShade="D9"/>
          </w:tcPr>
          <w:p w:rsidR="00973DEE" w:rsidRPr="00DA66C8" w:rsidRDefault="00397C36" w:rsidP="00DA66C8">
            <w:pPr>
              <w:pStyle w:val="Heading31"/>
              <w:spacing w:before="0" w:after="0"/>
              <w:rPr>
                <w:b w:val="0"/>
                <w:szCs w:val="24"/>
              </w:rPr>
            </w:pPr>
            <w:r>
              <w:t>12 month target 1.1</w:t>
            </w:r>
          </w:p>
        </w:tc>
        <w:tc>
          <w:tcPr>
            <w:tcW w:w="11438" w:type="dxa"/>
            <w:shd w:val="clear" w:color="auto" w:fill="D9D9D9" w:themeFill="background1" w:themeFillShade="D9"/>
          </w:tcPr>
          <w:p w:rsidR="00973DEE" w:rsidRPr="00D43286" w:rsidRDefault="00397C36" w:rsidP="00BB23C7">
            <w:pPr>
              <w:pStyle w:val="ESBodyText1"/>
              <w:spacing w:after="0"/>
              <w:rPr>
                <w:b/>
              </w:rPr>
            </w:pPr>
            <w:r>
              <w:rPr>
                <w:sz w:val="20"/>
              </w:rPr>
              <w:t>Increase the percentage achieving H and M growth by 3% and decrease the percentage achieving L growth by 3% in Year 7 and Year 9 2018 NAPLAN.</w:t>
            </w:r>
            <w:r>
              <w:rPr>
                <w:sz w:val="20"/>
              </w:rPr>
              <w:br/>
            </w:r>
            <w:r>
              <w:rPr>
                <w:sz w:val="20"/>
              </w:rPr>
              <w:br/>
              <w:t>Reading – 22.6% L , 48.6% M , 28.8% H.</w:t>
            </w:r>
            <w:r>
              <w:rPr>
                <w:sz w:val="20"/>
              </w:rPr>
              <w:br/>
              <w:t xml:space="preserve">Writing – 27% L , </w:t>
            </w:r>
            <w:r>
              <w:rPr>
                <w:sz w:val="20"/>
              </w:rPr>
              <w:t>52% M , 21% H .</w:t>
            </w:r>
            <w:r>
              <w:rPr>
                <w:sz w:val="20"/>
              </w:rPr>
              <w:br/>
              <w:t>Numeracy – 19.7% L , 49% M , 31.3% H .</w:t>
            </w:r>
            <w:r>
              <w:rPr>
                <w:sz w:val="20"/>
              </w:rPr>
              <w:br/>
            </w:r>
            <w:r>
              <w:rPr>
                <w:sz w:val="20"/>
              </w:rPr>
              <w:br/>
              <w:t>VCE Study Scores to be at or above 30.</w:t>
            </w:r>
          </w:p>
        </w:tc>
      </w:tr>
      <w:tr w:rsidR="00FB1069" w:rsidTr="00DA66C8">
        <w:trPr>
          <w:trHeight w:val="371"/>
        </w:trPr>
        <w:tc>
          <w:tcPr>
            <w:tcW w:w="3772" w:type="dxa"/>
            <w:shd w:val="clear" w:color="auto" w:fill="D9D9D9" w:themeFill="background1" w:themeFillShade="D9"/>
          </w:tcPr>
          <w:p w:rsidR="00973DEE" w:rsidRPr="00DA66C8" w:rsidRDefault="00397C36" w:rsidP="00DA66C8">
            <w:pPr>
              <w:pStyle w:val="Heading31"/>
              <w:spacing w:before="0" w:after="0"/>
            </w:pPr>
            <w:r w:rsidRPr="00DA66C8">
              <w:t>FISO Initiative</w:t>
            </w:r>
          </w:p>
        </w:tc>
        <w:tc>
          <w:tcPr>
            <w:tcW w:w="11438" w:type="dxa"/>
            <w:shd w:val="clear" w:color="auto" w:fill="D9D9D9" w:themeFill="background1" w:themeFillShade="D9"/>
          </w:tcPr>
          <w:p w:rsidR="00973DEE" w:rsidRPr="00D43286" w:rsidRDefault="00397C36" w:rsidP="00BB23C7">
            <w:pPr>
              <w:pStyle w:val="ESBodyText1"/>
              <w:spacing w:after="0"/>
              <w:rPr>
                <w:b/>
              </w:rPr>
            </w:pPr>
            <w:r>
              <w:rPr>
                <w:sz w:val="20"/>
              </w:rPr>
              <w:t>Building practice excellence</w:t>
            </w:r>
          </w:p>
        </w:tc>
      </w:tr>
      <w:tr w:rsidR="00FB1069" w:rsidTr="00DA66C8">
        <w:trPr>
          <w:trHeight w:val="15"/>
        </w:trPr>
        <w:tc>
          <w:tcPr>
            <w:tcW w:w="3772" w:type="dxa"/>
            <w:shd w:val="clear" w:color="auto" w:fill="D9D9D9" w:themeFill="background1" w:themeFillShade="D9"/>
          </w:tcPr>
          <w:p w:rsidR="00973DEE" w:rsidRPr="00DA66C8" w:rsidRDefault="00397C36" w:rsidP="00DA66C8">
            <w:pPr>
              <w:pStyle w:val="Heading31"/>
              <w:spacing w:before="0" w:after="0"/>
            </w:pPr>
            <w:r w:rsidRPr="00DA66C8">
              <w:lastRenderedPageBreak/>
              <w:t>Key Improvement Strategies</w:t>
            </w:r>
          </w:p>
        </w:tc>
        <w:tc>
          <w:tcPr>
            <w:tcW w:w="11438" w:type="dxa"/>
            <w:shd w:val="clear" w:color="auto" w:fill="D9D9D9" w:themeFill="background1" w:themeFillShade="D9"/>
          </w:tcPr>
          <w:p w:rsidR="00973DEE" w:rsidRPr="00D43286" w:rsidRDefault="00397C36" w:rsidP="00BB23C7">
            <w:pPr>
              <w:pStyle w:val="ESBodyText1"/>
              <w:spacing w:after="0"/>
              <w:rPr>
                <w:b/>
              </w:rPr>
            </w:pPr>
          </w:p>
        </w:tc>
      </w:tr>
      <w:tr w:rsidR="00FB1069" w:rsidTr="00DA66C8">
        <w:trPr>
          <w:trHeight w:val="101"/>
        </w:trPr>
        <w:tc>
          <w:tcPr>
            <w:tcW w:w="3772" w:type="dxa"/>
          </w:tcPr>
          <w:p w:rsidR="00973DEE" w:rsidRPr="00D43286" w:rsidRDefault="00397C36" w:rsidP="00BB23C7">
            <w:pPr>
              <w:pStyle w:val="ESBodyText1"/>
              <w:spacing w:after="0"/>
              <w:rPr>
                <w:b/>
              </w:rPr>
            </w:pPr>
            <w:r>
              <w:rPr>
                <w:sz w:val="20"/>
              </w:rPr>
              <w:t>KIS 1</w:t>
            </w:r>
          </w:p>
        </w:tc>
        <w:tc>
          <w:tcPr>
            <w:tcW w:w="11438" w:type="dxa"/>
          </w:tcPr>
          <w:p w:rsidR="00973DEE" w:rsidRPr="00D43286" w:rsidRDefault="00397C36" w:rsidP="00BB23C7">
            <w:pPr>
              <w:pStyle w:val="ESBodyText1"/>
              <w:spacing w:after="0"/>
              <w:rPr>
                <w:b/>
              </w:rPr>
            </w:pPr>
            <w:r>
              <w:rPr>
                <w:sz w:val="20"/>
              </w:rPr>
              <w:t xml:space="preserve">Build the capacity of all staff to use evidence-based targeted teaching across </w:t>
            </w:r>
            <w:r>
              <w:rPr>
                <w:sz w:val="20"/>
              </w:rPr>
              <w:t>the school</w:t>
            </w:r>
          </w:p>
        </w:tc>
      </w:tr>
      <w:tr w:rsidR="00FB1069" w:rsidTr="00DA66C8">
        <w:trPr>
          <w:trHeight w:val="101"/>
        </w:trPr>
        <w:tc>
          <w:tcPr>
            <w:tcW w:w="3772" w:type="dxa"/>
          </w:tcPr>
          <w:p w:rsidR="00973DEE" w:rsidRPr="00D43286" w:rsidRDefault="00397C36" w:rsidP="00BB23C7">
            <w:pPr>
              <w:pStyle w:val="ESBodyText1"/>
              <w:spacing w:after="0"/>
              <w:rPr>
                <w:b/>
              </w:rPr>
            </w:pPr>
            <w:r>
              <w:rPr>
                <w:sz w:val="20"/>
              </w:rPr>
              <w:t>KIS 2</w:t>
            </w:r>
          </w:p>
        </w:tc>
        <w:tc>
          <w:tcPr>
            <w:tcW w:w="11438" w:type="dxa"/>
          </w:tcPr>
          <w:p w:rsidR="00973DEE" w:rsidRPr="00D43286" w:rsidRDefault="00397C36" w:rsidP="00BB23C7">
            <w:pPr>
              <w:pStyle w:val="ESBodyText1"/>
              <w:spacing w:after="0"/>
              <w:rPr>
                <w:b/>
              </w:rPr>
            </w:pPr>
            <w:r>
              <w:rPr>
                <w:sz w:val="20"/>
              </w:rPr>
              <w:t>Develop the capacity of teachers to evaluate their impact on learning.</w:t>
            </w:r>
          </w:p>
        </w:tc>
      </w:tr>
      <w:tr w:rsidR="00FB1069" w:rsidTr="00DA66C8">
        <w:trPr>
          <w:trHeight w:val="101"/>
        </w:trPr>
        <w:tc>
          <w:tcPr>
            <w:tcW w:w="3772" w:type="dxa"/>
          </w:tcPr>
          <w:p w:rsidR="00973DEE" w:rsidRPr="00D43286" w:rsidRDefault="00397C36" w:rsidP="00BB23C7">
            <w:pPr>
              <w:pStyle w:val="ESBodyText1"/>
              <w:spacing w:after="0"/>
              <w:rPr>
                <w:b/>
              </w:rPr>
            </w:pPr>
            <w:r>
              <w:rPr>
                <w:sz w:val="20"/>
              </w:rPr>
              <w:t>KIS 3</w:t>
            </w:r>
          </w:p>
        </w:tc>
        <w:tc>
          <w:tcPr>
            <w:tcW w:w="11438" w:type="dxa"/>
          </w:tcPr>
          <w:p w:rsidR="00973DEE" w:rsidRPr="00D43286" w:rsidRDefault="00397C36" w:rsidP="00BB23C7">
            <w:pPr>
              <w:pStyle w:val="ESBodyText1"/>
              <w:spacing w:after="0"/>
              <w:rPr>
                <w:b/>
              </w:rPr>
            </w:pPr>
            <w:r>
              <w:rPr>
                <w:sz w:val="20"/>
              </w:rPr>
              <w:t>Embed a culture of curriculum planning that assess the impact of learning programs and adjust to suit individual student needs.</w:t>
            </w:r>
          </w:p>
        </w:tc>
      </w:tr>
      <w:tr w:rsidR="00FB1069" w:rsidTr="00DA66C8">
        <w:trPr>
          <w:trHeight w:val="101"/>
        </w:trPr>
        <w:tc>
          <w:tcPr>
            <w:tcW w:w="3772" w:type="dxa"/>
          </w:tcPr>
          <w:p w:rsidR="00973DEE" w:rsidRPr="00D43286" w:rsidRDefault="00397C36" w:rsidP="00BB23C7">
            <w:pPr>
              <w:pStyle w:val="ESBodyText1"/>
              <w:spacing w:after="0"/>
              <w:rPr>
                <w:b/>
              </w:rPr>
            </w:pPr>
            <w:r>
              <w:rPr>
                <w:sz w:val="20"/>
              </w:rPr>
              <w:t>KIS 4</w:t>
            </w:r>
          </w:p>
        </w:tc>
        <w:tc>
          <w:tcPr>
            <w:tcW w:w="11438" w:type="dxa"/>
          </w:tcPr>
          <w:p w:rsidR="00973DEE" w:rsidRPr="00D43286" w:rsidRDefault="00397C36" w:rsidP="00BB23C7">
            <w:pPr>
              <w:pStyle w:val="ESBodyText1"/>
              <w:spacing w:after="0"/>
              <w:rPr>
                <w:b/>
              </w:rPr>
            </w:pPr>
            <w:r>
              <w:rPr>
                <w:sz w:val="20"/>
              </w:rPr>
              <w:t xml:space="preserve">Further develop the </w:t>
            </w:r>
            <w:r>
              <w:rPr>
                <w:sz w:val="20"/>
              </w:rPr>
              <w:t>interdisciplinary STEAM approach and documentation that supports it for the new learning centre.</w:t>
            </w:r>
          </w:p>
        </w:tc>
      </w:tr>
    </w:tbl>
    <w:p w:rsidR="00FB1069" w:rsidRDefault="00FB1069">
      <w:pPr>
        <w:pStyle w:val="Normal1"/>
      </w:pPr>
    </w:p>
    <w:tbl>
      <w:tblPr>
        <w:tblStyle w:val="TableGrid10"/>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11438"/>
      </w:tblGrid>
      <w:tr w:rsidR="00FB1069" w:rsidTr="00DA66C8">
        <w:trPr>
          <w:trHeight w:val="218"/>
        </w:trPr>
        <w:tc>
          <w:tcPr>
            <w:tcW w:w="3772" w:type="dxa"/>
            <w:shd w:val="clear" w:color="auto" w:fill="D9D9D9" w:themeFill="background1" w:themeFillShade="D9"/>
          </w:tcPr>
          <w:p w:rsidR="00973DEE" w:rsidRPr="00AC7B7B" w:rsidRDefault="00397C36" w:rsidP="00DA66C8">
            <w:pPr>
              <w:pStyle w:val="Heading31"/>
              <w:spacing w:before="0" w:after="0"/>
              <w:rPr>
                <w:szCs w:val="24"/>
              </w:rPr>
            </w:pPr>
            <w:r w:rsidRPr="00DA66C8">
              <w:t>Goal 2</w:t>
            </w:r>
          </w:p>
        </w:tc>
        <w:tc>
          <w:tcPr>
            <w:tcW w:w="11438" w:type="dxa"/>
            <w:shd w:val="clear" w:color="auto" w:fill="D9D9D9" w:themeFill="background1" w:themeFillShade="D9"/>
          </w:tcPr>
          <w:p w:rsidR="00973DEE" w:rsidRPr="00D43286" w:rsidRDefault="00397C36" w:rsidP="00BB23C7">
            <w:pPr>
              <w:pStyle w:val="ESBodyText1"/>
              <w:spacing w:after="0"/>
              <w:rPr>
                <w:b/>
              </w:rPr>
            </w:pPr>
            <w:r>
              <w:rPr>
                <w:sz w:val="20"/>
              </w:rPr>
              <w:t>To improve student connectedness and confidence.</w:t>
            </w:r>
          </w:p>
        </w:tc>
      </w:tr>
      <w:tr w:rsidR="00FB1069" w:rsidTr="00DA66C8">
        <w:trPr>
          <w:trHeight w:val="15"/>
        </w:trPr>
        <w:tc>
          <w:tcPr>
            <w:tcW w:w="3772" w:type="dxa"/>
            <w:shd w:val="clear" w:color="auto" w:fill="D9D9D9" w:themeFill="background1" w:themeFillShade="D9"/>
          </w:tcPr>
          <w:p w:rsidR="00973DEE" w:rsidRPr="00DA66C8" w:rsidRDefault="00397C36" w:rsidP="00DA66C8">
            <w:pPr>
              <w:pStyle w:val="Heading31"/>
              <w:spacing w:before="0" w:after="0"/>
              <w:rPr>
                <w:b w:val="0"/>
                <w:szCs w:val="24"/>
              </w:rPr>
            </w:pPr>
            <w:r>
              <w:t>12 month target 2.1</w:t>
            </w:r>
          </w:p>
        </w:tc>
        <w:tc>
          <w:tcPr>
            <w:tcW w:w="11438" w:type="dxa"/>
            <w:shd w:val="clear" w:color="auto" w:fill="D9D9D9" w:themeFill="background1" w:themeFillShade="D9"/>
          </w:tcPr>
          <w:p w:rsidR="00973DEE" w:rsidRPr="00D43286" w:rsidRDefault="00397C36" w:rsidP="00BB23C7">
            <w:pPr>
              <w:pStyle w:val="ESBodyText1"/>
              <w:spacing w:after="0"/>
              <w:rPr>
                <w:b/>
              </w:rPr>
            </w:pPr>
            <w:r>
              <w:rPr>
                <w:sz w:val="20"/>
              </w:rPr>
              <w:t xml:space="preserve">Student Attitude to School survey data to indicate Learning Confidence of value </w:t>
            </w:r>
            <w:r>
              <w:rPr>
                <w:sz w:val="20"/>
              </w:rPr>
              <w:t>return to 68% in 2018. Stimulating Learning value to return to 45% and Connectedness to School value to reach  50% in 2018 and to consistently trend up at each year level by 2019. Maintain student absences below average.</w:t>
            </w:r>
          </w:p>
        </w:tc>
      </w:tr>
      <w:tr w:rsidR="00FB1069" w:rsidTr="00DA66C8">
        <w:trPr>
          <w:trHeight w:val="371"/>
        </w:trPr>
        <w:tc>
          <w:tcPr>
            <w:tcW w:w="3772" w:type="dxa"/>
            <w:shd w:val="clear" w:color="auto" w:fill="D9D9D9" w:themeFill="background1" w:themeFillShade="D9"/>
          </w:tcPr>
          <w:p w:rsidR="00973DEE" w:rsidRPr="00DA66C8" w:rsidRDefault="00397C36" w:rsidP="00DA66C8">
            <w:pPr>
              <w:pStyle w:val="Heading31"/>
              <w:spacing w:before="0" w:after="0"/>
            </w:pPr>
            <w:r w:rsidRPr="00DA66C8">
              <w:t>FISO Initiative</w:t>
            </w:r>
          </w:p>
        </w:tc>
        <w:tc>
          <w:tcPr>
            <w:tcW w:w="11438" w:type="dxa"/>
            <w:shd w:val="clear" w:color="auto" w:fill="D9D9D9" w:themeFill="background1" w:themeFillShade="D9"/>
          </w:tcPr>
          <w:p w:rsidR="00973DEE" w:rsidRPr="00D43286" w:rsidRDefault="00397C36" w:rsidP="00BB23C7">
            <w:pPr>
              <w:pStyle w:val="ESBodyText1"/>
              <w:spacing w:after="0"/>
              <w:rPr>
                <w:b/>
              </w:rPr>
            </w:pPr>
            <w:r>
              <w:rPr>
                <w:sz w:val="20"/>
              </w:rPr>
              <w:t>Empowering student</w:t>
            </w:r>
            <w:r>
              <w:rPr>
                <w:sz w:val="20"/>
              </w:rPr>
              <w:t>s and building school pride</w:t>
            </w:r>
          </w:p>
        </w:tc>
      </w:tr>
      <w:tr w:rsidR="00FB1069" w:rsidTr="00DA66C8">
        <w:trPr>
          <w:trHeight w:val="15"/>
        </w:trPr>
        <w:tc>
          <w:tcPr>
            <w:tcW w:w="3772" w:type="dxa"/>
            <w:shd w:val="clear" w:color="auto" w:fill="D9D9D9" w:themeFill="background1" w:themeFillShade="D9"/>
          </w:tcPr>
          <w:p w:rsidR="00973DEE" w:rsidRPr="00DA66C8" w:rsidRDefault="00397C36" w:rsidP="00DA66C8">
            <w:pPr>
              <w:pStyle w:val="Heading31"/>
              <w:spacing w:before="0" w:after="0"/>
            </w:pPr>
            <w:r w:rsidRPr="00DA66C8">
              <w:t>Key Improvement Strategies</w:t>
            </w:r>
          </w:p>
        </w:tc>
        <w:tc>
          <w:tcPr>
            <w:tcW w:w="11438" w:type="dxa"/>
            <w:shd w:val="clear" w:color="auto" w:fill="D9D9D9" w:themeFill="background1" w:themeFillShade="D9"/>
          </w:tcPr>
          <w:p w:rsidR="00973DEE" w:rsidRPr="00D43286" w:rsidRDefault="00397C36" w:rsidP="00BB23C7">
            <w:pPr>
              <w:pStyle w:val="ESBodyText1"/>
              <w:spacing w:after="0"/>
              <w:rPr>
                <w:b/>
              </w:rPr>
            </w:pPr>
          </w:p>
        </w:tc>
      </w:tr>
      <w:tr w:rsidR="00FB1069" w:rsidTr="00DA66C8">
        <w:trPr>
          <w:trHeight w:val="101"/>
        </w:trPr>
        <w:tc>
          <w:tcPr>
            <w:tcW w:w="3772" w:type="dxa"/>
          </w:tcPr>
          <w:p w:rsidR="00973DEE" w:rsidRPr="00D43286" w:rsidRDefault="00397C36" w:rsidP="00BB23C7">
            <w:pPr>
              <w:pStyle w:val="ESBodyText1"/>
              <w:spacing w:after="0"/>
              <w:rPr>
                <w:b/>
              </w:rPr>
            </w:pPr>
            <w:r>
              <w:rPr>
                <w:sz w:val="20"/>
              </w:rPr>
              <w:t>KIS 1</w:t>
            </w:r>
          </w:p>
        </w:tc>
        <w:tc>
          <w:tcPr>
            <w:tcW w:w="11438" w:type="dxa"/>
          </w:tcPr>
          <w:p w:rsidR="00973DEE" w:rsidRPr="00D43286" w:rsidRDefault="00397C36" w:rsidP="00BB23C7">
            <w:pPr>
              <w:pStyle w:val="ESBodyText1"/>
              <w:spacing w:after="0"/>
              <w:rPr>
                <w:b/>
              </w:rPr>
            </w:pPr>
            <w:r>
              <w:rPr>
                <w:sz w:val="20"/>
              </w:rPr>
              <w:t>Developing a pedagogical framework for rigorous and challenging learning (Resilience and Growth Mindset)</w:t>
            </w:r>
          </w:p>
        </w:tc>
      </w:tr>
      <w:tr w:rsidR="00FB1069" w:rsidTr="00DA66C8">
        <w:trPr>
          <w:trHeight w:val="101"/>
        </w:trPr>
        <w:tc>
          <w:tcPr>
            <w:tcW w:w="3772" w:type="dxa"/>
          </w:tcPr>
          <w:p w:rsidR="00973DEE" w:rsidRPr="00D43286" w:rsidRDefault="00397C36" w:rsidP="00BB23C7">
            <w:pPr>
              <w:pStyle w:val="ESBodyText1"/>
              <w:spacing w:after="0"/>
              <w:rPr>
                <w:b/>
              </w:rPr>
            </w:pPr>
            <w:r>
              <w:rPr>
                <w:sz w:val="20"/>
              </w:rPr>
              <w:t>KIS 2</w:t>
            </w:r>
          </w:p>
        </w:tc>
        <w:tc>
          <w:tcPr>
            <w:tcW w:w="11438" w:type="dxa"/>
          </w:tcPr>
          <w:p w:rsidR="00973DEE" w:rsidRPr="00D43286" w:rsidRDefault="00397C36" w:rsidP="00BB23C7">
            <w:pPr>
              <w:pStyle w:val="ESBodyText1"/>
              <w:spacing w:after="0"/>
              <w:rPr>
                <w:b/>
              </w:rPr>
            </w:pPr>
            <w:r>
              <w:rPr>
                <w:sz w:val="20"/>
              </w:rPr>
              <w:t xml:space="preserve">Continue to build the Leadership program and engagement with community and </w:t>
            </w:r>
            <w:r>
              <w:rPr>
                <w:sz w:val="20"/>
              </w:rPr>
              <w:t>partnership via improved collaboration processes with parents and the wider community</w:t>
            </w:r>
          </w:p>
        </w:tc>
      </w:tr>
    </w:tbl>
    <w:p w:rsidR="000A423E" w:rsidRDefault="00397C36" w:rsidP="004E7357">
      <w:pPr>
        <w:pStyle w:val="ESBodyText1"/>
        <w:sectPr w:rsidR="000A423E" w:rsidSect="001C3D92">
          <w:headerReference w:type="even" r:id="rId22"/>
          <w:headerReference w:type="default" r:id="rId23"/>
          <w:footerReference w:type="default" r:id="rId24"/>
          <w:headerReference w:type="first" r:id="rId25"/>
          <w:type w:val="continuous"/>
          <w:pgSz w:w="16838" w:h="11906" w:orient="landscape" w:code="9"/>
          <w:pgMar w:top="1304" w:right="2036" w:bottom="1240" w:left="1304" w:header="624" w:footer="532" w:gutter="0"/>
          <w:cols w:space="397"/>
          <w:docGrid w:linePitch="360"/>
        </w:sectPr>
      </w:pPr>
    </w:p>
    <w:p w:rsidR="006307C3" w:rsidRPr="00AF3BC2" w:rsidRDefault="00397C36" w:rsidP="006C7A56">
      <w:pPr>
        <w:pStyle w:val="Normal2"/>
        <w:ind w:right="-542"/>
        <w:rPr>
          <w:b/>
          <w:color w:val="AF272F"/>
          <w:sz w:val="36"/>
          <w:szCs w:val="44"/>
        </w:rPr>
      </w:pPr>
      <w:r w:rsidRPr="00AF3BC2">
        <w:rPr>
          <w:b/>
          <w:color w:val="AF272F"/>
          <w:sz w:val="36"/>
          <w:szCs w:val="44"/>
        </w:rPr>
        <w:t xml:space="preserve">Define </w:t>
      </w:r>
      <w:r w:rsidRPr="00AF3BC2">
        <w:rPr>
          <w:b/>
          <w:color w:val="AF272F"/>
          <w:sz w:val="36"/>
          <w:szCs w:val="44"/>
        </w:rPr>
        <w:t xml:space="preserve">Evidence of Impact and Activities and Milestones </w:t>
      </w:r>
      <w:r w:rsidRPr="00AF3BC2">
        <w:rPr>
          <w:b/>
          <w:color w:val="AF272F"/>
          <w:sz w:val="36"/>
          <w:szCs w:val="44"/>
        </w:rPr>
        <w:t xml:space="preserve">- </w:t>
      </w:r>
      <w:r w:rsidRPr="00AF3BC2">
        <w:rPr>
          <w:b/>
          <w:noProof/>
          <w:color w:val="AF272F"/>
          <w:sz w:val="36"/>
          <w:szCs w:val="44"/>
        </w:rPr>
        <w:t>2018</w:t>
      </w:r>
    </w:p>
    <w:p w:rsidR="00C259B6" w:rsidRPr="005947ED" w:rsidRDefault="00397C36" w:rsidP="00696980">
      <w:pPr>
        <w:pStyle w:val="ESIntroParagraph2"/>
        <w:ind w:left="-567" w:right="1662" w:firstLine="567"/>
        <w:rPr>
          <w:color w:val="595959" w:themeColor="text1" w:themeTint="A6"/>
        </w:rPr>
      </w:pPr>
      <w:r w:rsidRPr="005947ED">
        <w:rPr>
          <w:noProof/>
          <w:color w:val="595959" w:themeColor="text1" w:themeTint="A6"/>
        </w:rPr>
        <w:t>Bentleigh Secondary College (7255)</w:t>
      </w:r>
    </w:p>
    <w:p w:rsidR="005539D1" w:rsidRDefault="00397C36" w:rsidP="00C259B6">
      <w:pPr>
        <w:pStyle w:val="ESIntroParagraph2"/>
        <w:ind w:left="-567" w:right="4330" w:firstLine="567"/>
        <w:rPr>
          <w:color w:val="AF272F"/>
        </w:rPr>
      </w:pPr>
    </w:p>
    <w:tbl>
      <w:tblPr>
        <w:tblStyle w:val="TableGrid2"/>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FB1069" w:rsidTr="00FA4D4A">
        <w:trPr>
          <w:trHeight w:val="110"/>
        </w:trPr>
        <w:tc>
          <w:tcPr>
            <w:tcW w:w="3119" w:type="dxa"/>
            <w:shd w:val="clear" w:color="auto" w:fill="D9D9D9" w:themeFill="background1" w:themeFillShade="D9"/>
          </w:tcPr>
          <w:p w:rsidR="00973DEE" w:rsidRPr="006C7A56" w:rsidRDefault="00397C36" w:rsidP="00FA4D4A">
            <w:pPr>
              <w:pStyle w:val="Heading32"/>
              <w:spacing w:before="0" w:after="0"/>
              <w:rPr>
                <w:szCs w:val="24"/>
              </w:rPr>
            </w:pPr>
            <w:r w:rsidRPr="006C7A56">
              <w:rPr>
                <w:szCs w:val="24"/>
              </w:rPr>
              <w:t>Goal 1</w:t>
            </w:r>
          </w:p>
        </w:tc>
        <w:tc>
          <w:tcPr>
            <w:tcW w:w="11996" w:type="dxa"/>
            <w:gridSpan w:val="5"/>
            <w:shd w:val="clear" w:color="auto" w:fill="D9D9D9" w:themeFill="background1" w:themeFillShade="D9"/>
          </w:tcPr>
          <w:p w:rsidR="00973DEE" w:rsidRPr="00FE3D5C" w:rsidRDefault="00397C36" w:rsidP="00FE3D5C">
            <w:pPr>
              <w:pStyle w:val="ESBodyText2"/>
              <w:spacing w:after="0"/>
              <w:rPr>
                <w:sz w:val="20"/>
                <w:szCs w:val="24"/>
              </w:rPr>
            </w:pPr>
            <w:r>
              <w:rPr>
                <w:sz w:val="20"/>
              </w:rPr>
              <w:t>To improve individual student learning outcomes</w:t>
            </w:r>
            <w:r>
              <w:rPr>
                <w:sz w:val="20"/>
              </w:rPr>
              <w:t xml:space="preserve"> for every student.</w:t>
            </w:r>
          </w:p>
        </w:tc>
      </w:tr>
      <w:tr w:rsidR="00FB1069" w:rsidTr="00FA4D4A">
        <w:trPr>
          <w:trHeight w:val="15"/>
        </w:trPr>
        <w:tc>
          <w:tcPr>
            <w:tcW w:w="3119" w:type="dxa"/>
            <w:shd w:val="clear" w:color="auto" w:fill="D9D9D9" w:themeFill="background1" w:themeFillShade="D9"/>
          </w:tcPr>
          <w:p w:rsidR="00973DEE" w:rsidRPr="006C7A56" w:rsidRDefault="00397C36" w:rsidP="00FA4D4A">
            <w:pPr>
              <w:pStyle w:val="Heading32"/>
              <w:spacing w:before="0" w:after="0"/>
              <w:rPr>
                <w:szCs w:val="24"/>
              </w:rPr>
            </w:pPr>
            <w:r w:rsidRPr="006C7A56">
              <w:rPr>
                <w:szCs w:val="24"/>
              </w:rPr>
              <w:lastRenderedPageBreak/>
              <w:t>12 month target 1.1</w:t>
            </w:r>
          </w:p>
        </w:tc>
        <w:tc>
          <w:tcPr>
            <w:tcW w:w="11996" w:type="dxa"/>
            <w:gridSpan w:val="5"/>
            <w:shd w:val="clear" w:color="auto" w:fill="D9D9D9" w:themeFill="background1" w:themeFillShade="D9"/>
          </w:tcPr>
          <w:p w:rsidR="00973DEE" w:rsidRPr="00FE3D5C" w:rsidRDefault="00397C36" w:rsidP="00FE3D5C">
            <w:pPr>
              <w:pStyle w:val="ESBodyText2"/>
              <w:spacing w:after="0"/>
              <w:rPr>
                <w:sz w:val="20"/>
                <w:szCs w:val="24"/>
              </w:rPr>
            </w:pPr>
            <w:r>
              <w:rPr>
                <w:sz w:val="20"/>
              </w:rPr>
              <w:t>Increase the percentage achieving H and M growth by 3% and decrease the percentage achieving L growth by 3% in Year 7 and Year 9 2018 NAPLAN.</w:t>
            </w:r>
            <w:r>
              <w:rPr>
                <w:sz w:val="20"/>
              </w:rPr>
              <w:br/>
            </w:r>
            <w:r>
              <w:rPr>
                <w:sz w:val="20"/>
              </w:rPr>
              <w:br/>
              <w:t>Reading – 22.6% L , 48.6% M , 28.8% H.</w:t>
            </w:r>
            <w:r>
              <w:rPr>
                <w:sz w:val="20"/>
              </w:rPr>
              <w:br/>
              <w:t>Writing – 27% L , 52% M , 21% H .</w:t>
            </w:r>
            <w:r>
              <w:rPr>
                <w:sz w:val="20"/>
              </w:rPr>
              <w:br/>
              <w:t>Numeracy – 19.7% L , 49% M , 31.3% H .</w:t>
            </w:r>
            <w:r>
              <w:rPr>
                <w:sz w:val="20"/>
              </w:rPr>
              <w:br/>
            </w:r>
            <w:r>
              <w:rPr>
                <w:sz w:val="20"/>
              </w:rPr>
              <w:br/>
              <w:t>VCE Study Scores to be at or above 30.</w:t>
            </w:r>
          </w:p>
        </w:tc>
      </w:tr>
      <w:tr w:rsidR="00FB1069" w:rsidTr="00FA4D4A">
        <w:trPr>
          <w:trHeight w:val="15"/>
        </w:trPr>
        <w:tc>
          <w:tcPr>
            <w:tcW w:w="3119" w:type="dxa"/>
            <w:shd w:val="clear" w:color="auto" w:fill="D9D9D9" w:themeFill="background1" w:themeFillShade="D9"/>
          </w:tcPr>
          <w:p w:rsidR="00973DEE" w:rsidRPr="006C7A56" w:rsidRDefault="00397C36" w:rsidP="00FA4D4A">
            <w:pPr>
              <w:pStyle w:val="Heading32"/>
              <w:spacing w:before="0" w:after="0"/>
              <w:rPr>
                <w:szCs w:val="24"/>
              </w:rPr>
            </w:pPr>
            <w:r w:rsidRPr="006C7A56">
              <w:rPr>
                <w:szCs w:val="24"/>
              </w:rPr>
              <w:t>FISO Initiative</w:t>
            </w:r>
          </w:p>
        </w:tc>
        <w:tc>
          <w:tcPr>
            <w:tcW w:w="11996" w:type="dxa"/>
            <w:gridSpan w:val="5"/>
            <w:shd w:val="clear" w:color="auto" w:fill="D9D9D9" w:themeFill="background1" w:themeFillShade="D9"/>
          </w:tcPr>
          <w:p w:rsidR="00973DEE" w:rsidRPr="00FE3D5C" w:rsidRDefault="00397C36" w:rsidP="00FE3D5C">
            <w:pPr>
              <w:pStyle w:val="ESBodyText2"/>
              <w:spacing w:after="0"/>
              <w:rPr>
                <w:sz w:val="20"/>
                <w:szCs w:val="24"/>
              </w:rPr>
            </w:pPr>
            <w:r>
              <w:rPr>
                <w:sz w:val="20"/>
              </w:rPr>
              <w:t>Building practice excellence</w:t>
            </w:r>
          </w:p>
        </w:tc>
      </w:tr>
      <w:tr w:rsidR="00FB1069" w:rsidTr="00FA4D4A">
        <w:trPr>
          <w:trHeight w:val="15"/>
        </w:trPr>
        <w:tc>
          <w:tcPr>
            <w:tcW w:w="3119" w:type="dxa"/>
            <w:shd w:val="clear" w:color="auto" w:fill="D9D9D9" w:themeFill="background1" w:themeFillShade="D9"/>
          </w:tcPr>
          <w:p w:rsidR="00973DEE" w:rsidRPr="006C7A56" w:rsidRDefault="00397C36" w:rsidP="00FA4D4A">
            <w:pPr>
              <w:pStyle w:val="Heading32"/>
              <w:spacing w:before="0" w:after="0"/>
              <w:rPr>
                <w:szCs w:val="24"/>
              </w:rPr>
            </w:pPr>
            <w:r w:rsidRPr="006C7A56">
              <w:rPr>
                <w:szCs w:val="24"/>
              </w:rPr>
              <w:t>Key Improvement Strategy 1</w:t>
            </w:r>
          </w:p>
        </w:tc>
        <w:tc>
          <w:tcPr>
            <w:tcW w:w="11996" w:type="dxa"/>
            <w:gridSpan w:val="5"/>
            <w:shd w:val="clear" w:color="auto" w:fill="D9D9D9" w:themeFill="background1" w:themeFillShade="D9"/>
          </w:tcPr>
          <w:p w:rsidR="00973DEE" w:rsidRPr="00FE3D5C" w:rsidRDefault="00397C36" w:rsidP="00FE3D5C">
            <w:pPr>
              <w:pStyle w:val="ESBodyText2"/>
              <w:spacing w:after="0"/>
              <w:rPr>
                <w:sz w:val="20"/>
                <w:szCs w:val="24"/>
              </w:rPr>
            </w:pPr>
            <w:r>
              <w:rPr>
                <w:sz w:val="20"/>
              </w:rPr>
              <w:t>Build the capacity of all staff to use evidence-based targeted teaching across the school</w:t>
            </w:r>
          </w:p>
        </w:tc>
      </w:tr>
      <w:tr w:rsidR="00FB1069" w:rsidTr="00FA4D4A">
        <w:trPr>
          <w:trHeight w:val="263"/>
        </w:trPr>
        <w:tc>
          <w:tcPr>
            <w:tcW w:w="3119" w:type="dxa"/>
          </w:tcPr>
          <w:p w:rsidR="003E1FC6" w:rsidRPr="006C7A56" w:rsidRDefault="00397C36" w:rsidP="00AF3BC2">
            <w:pPr>
              <w:pStyle w:val="ESBodyText2"/>
              <w:spacing w:after="0"/>
              <w:rPr>
                <w:sz w:val="20"/>
                <w:szCs w:val="24"/>
              </w:rPr>
            </w:pPr>
            <w:r w:rsidRPr="006C7A56">
              <w:rPr>
                <w:sz w:val="20"/>
                <w:szCs w:val="24"/>
              </w:rPr>
              <w:t>Actions</w:t>
            </w:r>
          </w:p>
        </w:tc>
        <w:tc>
          <w:tcPr>
            <w:tcW w:w="11996" w:type="dxa"/>
            <w:gridSpan w:val="5"/>
          </w:tcPr>
          <w:p w:rsidR="003E1FC6" w:rsidRPr="006C7A56" w:rsidRDefault="00397C36" w:rsidP="00AF3BC2">
            <w:pPr>
              <w:pStyle w:val="ESBodyText2"/>
              <w:spacing w:after="0"/>
              <w:rPr>
                <w:sz w:val="20"/>
                <w:szCs w:val="24"/>
              </w:rPr>
            </w:pPr>
            <w:r>
              <w:rPr>
                <w:sz w:val="20"/>
              </w:rPr>
              <w:t>Use</w:t>
            </w:r>
            <w:r>
              <w:rPr>
                <w:sz w:val="20"/>
              </w:rPr>
              <w:t xml:space="preserve"> student assessment data and other feedback (feedback from students) to evaluate student progress and impact of teaching.</w:t>
            </w:r>
            <w:r>
              <w:rPr>
                <w:sz w:val="20"/>
              </w:rPr>
              <w:br/>
              <w:t>- Data presentations at LA sessions of : NAPLAN, PAT, VCAA, Adaptive testing &amp;  Student feedback surveys</w:t>
            </w:r>
            <w:r>
              <w:rPr>
                <w:sz w:val="20"/>
              </w:rPr>
              <w:br/>
              <w:t>and how to track the recordin</w:t>
            </w:r>
            <w:r>
              <w:rPr>
                <w:sz w:val="20"/>
              </w:rPr>
              <w:t xml:space="preserve">g of results to demonstrate growth of students and link to a PDP goal for all staff*. </w:t>
            </w:r>
            <w:r>
              <w:rPr>
                <w:sz w:val="20"/>
              </w:rPr>
              <w:br/>
              <w:t>- Use of data by all staff in Year Level meeting time to consider cohort analysis at L, M &amp; H. (Data walls/SPA trial)</w:t>
            </w:r>
            <w:r>
              <w:rPr>
                <w:sz w:val="20"/>
              </w:rPr>
              <w:br/>
              <w:t>- Moderation teams and timelines to be developed wi</w:t>
            </w:r>
            <w:r>
              <w:rPr>
                <w:sz w:val="20"/>
              </w:rPr>
              <w:t xml:space="preserve">th an expectation that this is part of other duties and held accountable in teaching and learning meetings. </w:t>
            </w:r>
            <w:r>
              <w:rPr>
                <w:sz w:val="20"/>
              </w:rPr>
              <w:br/>
              <w:t>-Funding provided for external marker to moderate English as it is a significant target in the School Improvement Report.</w:t>
            </w:r>
          </w:p>
        </w:tc>
      </w:tr>
      <w:tr w:rsidR="00FB1069" w:rsidTr="00FA4D4A">
        <w:trPr>
          <w:trHeight w:val="110"/>
        </w:trPr>
        <w:tc>
          <w:tcPr>
            <w:tcW w:w="3119" w:type="dxa"/>
          </w:tcPr>
          <w:p w:rsidR="00973DEE" w:rsidRPr="006C7A56" w:rsidRDefault="00397C36" w:rsidP="00AF3BC2">
            <w:pPr>
              <w:pStyle w:val="ESBodyText2"/>
              <w:spacing w:after="0"/>
              <w:rPr>
                <w:sz w:val="20"/>
                <w:szCs w:val="24"/>
              </w:rPr>
            </w:pPr>
            <w:r w:rsidRPr="006C7A56">
              <w:rPr>
                <w:sz w:val="20"/>
                <w:szCs w:val="24"/>
              </w:rPr>
              <w:t>Evidence of impact</w:t>
            </w:r>
          </w:p>
        </w:tc>
        <w:tc>
          <w:tcPr>
            <w:tcW w:w="11996" w:type="dxa"/>
            <w:gridSpan w:val="5"/>
          </w:tcPr>
          <w:p w:rsidR="00973DEE" w:rsidRPr="006C7A56" w:rsidRDefault="00397C36" w:rsidP="00AF3BC2">
            <w:pPr>
              <w:pStyle w:val="ESBodyText2"/>
              <w:spacing w:after="0"/>
              <w:rPr>
                <w:sz w:val="20"/>
                <w:szCs w:val="24"/>
              </w:rPr>
            </w:pPr>
            <w:r>
              <w:rPr>
                <w:sz w:val="20"/>
              </w:rPr>
              <w:t>STUDENTS</w:t>
            </w:r>
            <w:r>
              <w:rPr>
                <w:sz w:val="20"/>
              </w:rPr>
              <w:br/>
              <w:t>- Will see an improvement in their individual learning data.</w:t>
            </w:r>
            <w:r>
              <w:rPr>
                <w:sz w:val="20"/>
              </w:rPr>
              <w:br/>
              <w:t>- Will be able to use a variety of strategies when dealing with material unfamiliar to them.</w:t>
            </w:r>
            <w:r>
              <w:rPr>
                <w:sz w:val="20"/>
              </w:rPr>
              <w:br/>
              <w:t>- Will be able to perform better and with less anxiety when facing test-type assessment.</w:t>
            </w:r>
            <w:r>
              <w:rPr>
                <w:sz w:val="20"/>
              </w:rPr>
              <w:br/>
              <w:t>- Wi</w:t>
            </w:r>
            <w:r>
              <w:rPr>
                <w:sz w:val="20"/>
              </w:rPr>
              <w:t>ll utilise the strategies teachers implements to improve student learning.</w:t>
            </w:r>
            <w:r>
              <w:rPr>
                <w:sz w:val="20"/>
              </w:rPr>
              <w:br/>
            </w:r>
            <w:r>
              <w:rPr>
                <w:sz w:val="20"/>
              </w:rPr>
              <w:br/>
              <w:t>TEACHERS</w:t>
            </w:r>
            <w:r>
              <w:rPr>
                <w:sz w:val="20"/>
              </w:rPr>
              <w:br/>
              <w:t>- Will see an improvement in their classes individual learning data.</w:t>
            </w:r>
            <w:r>
              <w:rPr>
                <w:sz w:val="20"/>
              </w:rPr>
              <w:br/>
              <w:t>- Will be able to track student's data and demonstrate growth of their classes through the PDP process</w:t>
            </w:r>
            <w:r>
              <w:rPr>
                <w:sz w:val="20"/>
              </w:rPr>
              <w:t>.</w:t>
            </w:r>
            <w:r>
              <w:rPr>
                <w:sz w:val="20"/>
              </w:rPr>
              <w:br/>
              <w:t>- Will participate in moderation teams during YL meeting time to consider cohort analysis.</w:t>
            </w:r>
            <w:r>
              <w:rPr>
                <w:sz w:val="20"/>
              </w:rPr>
              <w:br/>
              <w:t>- Will build and utilise resources such as Data walls and SPA to assist in data improvement.</w:t>
            </w:r>
            <w:r>
              <w:rPr>
                <w:sz w:val="20"/>
              </w:rPr>
              <w:br/>
              <w:t>- Will keep student learning data records and use that to implement ap</w:t>
            </w:r>
            <w:r>
              <w:rPr>
                <w:sz w:val="20"/>
              </w:rPr>
              <w:t>propriate teaching strategies</w:t>
            </w:r>
            <w:r>
              <w:rPr>
                <w:sz w:val="20"/>
              </w:rPr>
              <w:br/>
            </w:r>
            <w:r>
              <w:rPr>
                <w:sz w:val="20"/>
              </w:rPr>
              <w:br/>
              <w:t>LEADERS</w:t>
            </w:r>
            <w:r>
              <w:rPr>
                <w:sz w:val="20"/>
              </w:rPr>
              <w:br/>
              <w:t>- Will run targeted professional learning around understanding student learning data.</w:t>
            </w:r>
            <w:r>
              <w:rPr>
                <w:sz w:val="20"/>
              </w:rPr>
              <w:br/>
              <w:t>- Will work with external consultants (Phillip Holmes Smith) to deliver PL to the staff.</w:t>
            </w:r>
            <w:r>
              <w:rPr>
                <w:sz w:val="20"/>
              </w:rPr>
              <w:br/>
            </w:r>
            <w:r>
              <w:rPr>
                <w:sz w:val="20"/>
              </w:rPr>
              <w:lastRenderedPageBreak/>
              <w:t>- Will lead staff through the YL meeting c</w:t>
            </w:r>
            <w:r>
              <w:rPr>
                <w:sz w:val="20"/>
              </w:rPr>
              <w:t>ohort analysis.</w:t>
            </w:r>
            <w:r>
              <w:rPr>
                <w:sz w:val="20"/>
              </w:rPr>
              <w:br/>
              <w:t>- Keep minutes that reflect the implementation of analysis of student learning data.</w:t>
            </w:r>
            <w:r>
              <w:rPr>
                <w:sz w:val="20"/>
              </w:rPr>
              <w:br/>
              <w:t>- Lead staff to build and utilise resources such as Data walls and SPA.</w:t>
            </w:r>
            <w:r>
              <w:rPr>
                <w:sz w:val="20"/>
              </w:rPr>
              <w:br/>
              <w:t>- Deliver professional learning that develops teacher's capacity to deliver strateg</w:t>
            </w:r>
            <w:r>
              <w:rPr>
                <w:sz w:val="20"/>
              </w:rPr>
              <w:t>ies based on student learning data.</w:t>
            </w:r>
          </w:p>
        </w:tc>
      </w:tr>
      <w:tr w:rsidR="00FB1069" w:rsidTr="006C7A56">
        <w:trPr>
          <w:trHeight w:val="549"/>
        </w:trPr>
        <w:tc>
          <w:tcPr>
            <w:tcW w:w="6205" w:type="dxa"/>
            <w:gridSpan w:val="2"/>
            <w:shd w:val="clear" w:color="auto" w:fill="D9D9D9" w:themeFill="background1" w:themeFillShade="D9"/>
          </w:tcPr>
          <w:p w:rsidR="003E1FC6" w:rsidRPr="006C7A56" w:rsidRDefault="00397C36" w:rsidP="00FA4D4A">
            <w:pPr>
              <w:pStyle w:val="Heading32"/>
              <w:spacing w:before="0" w:after="0"/>
              <w:rPr>
                <w:szCs w:val="24"/>
              </w:rPr>
            </w:pPr>
            <w:r w:rsidRPr="006C7A56">
              <w:rPr>
                <w:szCs w:val="24"/>
              </w:rPr>
              <w:lastRenderedPageBreak/>
              <w:t>Activities and Milestones</w:t>
            </w:r>
          </w:p>
        </w:tc>
        <w:tc>
          <w:tcPr>
            <w:tcW w:w="3150" w:type="dxa"/>
            <w:shd w:val="clear" w:color="auto" w:fill="D9D9D9" w:themeFill="background1" w:themeFillShade="D9"/>
          </w:tcPr>
          <w:p w:rsidR="003E1FC6" w:rsidRPr="006C7A56" w:rsidRDefault="00397C36" w:rsidP="00FA4D4A">
            <w:pPr>
              <w:pStyle w:val="Heading32"/>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397C36" w:rsidP="00FA4D4A">
            <w:pPr>
              <w:pStyle w:val="Heading32"/>
              <w:spacing w:before="0" w:after="0"/>
              <w:rPr>
                <w:szCs w:val="24"/>
              </w:rPr>
            </w:pPr>
            <w:r w:rsidRPr="006C7A56">
              <w:rPr>
                <w:szCs w:val="24"/>
              </w:rPr>
              <w:t>Is this a Professional Learning Priority</w:t>
            </w:r>
          </w:p>
        </w:tc>
        <w:tc>
          <w:tcPr>
            <w:tcW w:w="2070" w:type="dxa"/>
            <w:shd w:val="clear" w:color="auto" w:fill="D9D9D9" w:themeFill="background1" w:themeFillShade="D9"/>
          </w:tcPr>
          <w:p w:rsidR="003E1FC6" w:rsidRPr="006C7A56" w:rsidRDefault="00397C36" w:rsidP="00FA4D4A">
            <w:pPr>
              <w:pStyle w:val="Heading32"/>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397C36" w:rsidP="00FA4D4A">
            <w:pPr>
              <w:pStyle w:val="Heading32"/>
              <w:spacing w:before="0" w:after="0"/>
              <w:rPr>
                <w:szCs w:val="24"/>
              </w:rPr>
            </w:pPr>
            <w:r w:rsidRPr="006C7A56">
              <w:rPr>
                <w:szCs w:val="24"/>
              </w:rPr>
              <w:t>Budget</w:t>
            </w:r>
          </w:p>
        </w:tc>
      </w:tr>
      <w:tr w:rsidR="00FB1069" w:rsidTr="00AF3BC2">
        <w:trPr>
          <w:trHeight w:val="20"/>
        </w:trPr>
        <w:tc>
          <w:tcPr>
            <w:tcW w:w="6205" w:type="dxa"/>
            <w:gridSpan w:val="2"/>
          </w:tcPr>
          <w:p w:rsidR="003E1FC6" w:rsidRPr="006C7A56" w:rsidRDefault="00397C36" w:rsidP="00AF3BC2">
            <w:pPr>
              <w:pStyle w:val="ESBodyText2"/>
              <w:spacing w:after="0"/>
              <w:rPr>
                <w:sz w:val="20"/>
                <w:szCs w:val="24"/>
              </w:rPr>
            </w:pPr>
            <w:r>
              <w:rPr>
                <w:sz w:val="20"/>
              </w:rPr>
              <w:t>Teacher analysis of student learning data in staff and LA meetings</w:t>
            </w:r>
            <w:r>
              <w:rPr>
                <w:sz w:val="20"/>
              </w:rPr>
              <w:br/>
              <w:t>Budget allocated to time allowances LAs</w:t>
            </w:r>
          </w:p>
        </w:tc>
        <w:tc>
          <w:tcPr>
            <w:tcW w:w="3150" w:type="dxa"/>
          </w:tcPr>
          <w:p w:rsidR="003E1FC6" w:rsidRPr="006C7A56" w:rsidRDefault="00397C36" w:rsidP="00AF3BC2">
            <w:pPr>
              <w:pStyle w:val="ESBodyText2"/>
              <w:spacing w:after="0"/>
              <w:rPr>
                <w:sz w:val="20"/>
                <w:szCs w:val="24"/>
              </w:rPr>
            </w:pPr>
            <w:r>
              <w:rPr>
                <w:sz w:val="20"/>
              </w:rPr>
              <w:t>Teacher(s)</w:t>
            </w:r>
          </w:p>
        </w:tc>
        <w:tc>
          <w:tcPr>
            <w:tcW w:w="1530" w:type="dxa"/>
          </w:tcPr>
          <w:p w:rsidR="003E1FC6" w:rsidRPr="006C7A56" w:rsidRDefault="00397C36" w:rsidP="00AF3BC2">
            <w:pPr>
              <w:pStyle w:val="ESBodyText2"/>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Yes</w:t>
            </w:r>
          </w:p>
        </w:tc>
        <w:tc>
          <w:tcPr>
            <w:tcW w:w="2070" w:type="dxa"/>
          </w:tcPr>
          <w:p w:rsidR="0016685E" w:rsidRPr="006C7A56" w:rsidRDefault="00397C36" w:rsidP="00AF3BC2">
            <w:pPr>
              <w:pStyle w:val="ESBodyText2"/>
              <w:spacing w:after="0"/>
              <w:rPr>
                <w:sz w:val="20"/>
                <w:szCs w:val="24"/>
              </w:rPr>
            </w:pPr>
            <w:r>
              <w:rPr>
                <w:sz w:val="20"/>
              </w:rPr>
              <w:t xml:space="preserve">from: Term </w:t>
            </w:r>
            <w:r>
              <w:rPr>
                <w:sz w:val="20"/>
              </w:rPr>
              <w:t>1</w:t>
            </w:r>
            <w:r>
              <w:rPr>
                <w:sz w:val="20"/>
              </w:rPr>
              <w:br/>
              <w:t xml:space="preserve">    to: Term 4</w:t>
            </w:r>
          </w:p>
        </w:tc>
        <w:tc>
          <w:tcPr>
            <w:tcW w:w="2160" w:type="dxa"/>
          </w:tcPr>
          <w:p w:rsidR="003E1FC6" w:rsidRPr="006C7A56" w:rsidRDefault="00397C36" w:rsidP="00AF3BC2">
            <w:pPr>
              <w:pStyle w:val="ESBodyText2"/>
              <w:spacing w:after="0"/>
              <w:rPr>
                <w:sz w:val="20"/>
                <w:szCs w:val="24"/>
              </w:rPr>
            </w:pPr>
            <w:r>
              <w:rPr>
                <w:sz w:val="20"/>
              </w:rPr>
              <w:t>$126,000.00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FB1069" w:rsidTr="00AF3BC2">
        <w:trPr>
          <w:trHeight w:val="20"/>
        </w:trPr>
        <w:tc>
          <w:tcPr>
            <w:tcW w:w="6205" w:type="dxa"/>
            <w:gridSpan w:val="2"/>
          </w:tcPr>
          <w:p w:rsidR="003E1FC6" w:rsidRPr="006C7A56" w:rsidRDefault="00397C36" w:rsidP="00AF3BC2">
            <w:pPr>
              <w:pStyle w:val="ESBodyText2"/>
              <w:spacing w:after="0"/>
              <w:rPr>
                <w:sz w:val="20"/>
                <w:szCs w:val="24"/>
              </w:rPr>
            </w:pPr>
            <w:r>
              <w:rPr>
                <w:sz w:val="20"/>
              </w:rPr>
              <w:t>Year level meetings to include analysis of cohort data.</w:t>
            </w:r>
            <w:r>
              <w:rPr>
                <w:sz w:val="20"/>
              </w:rPr>
              <w:br/>
              <w:t>Budget allocated to time allowances HOYLs</w:t>
            </w:r>
          </w:p>
        </w:tc>
        <w:tc>
          <w:tcPr>
            <w:tcW w:w="3150" w:type="dxa"/>
          </w:tcPr>
          <w:p w:rsidR="003E1FC6" w:rsidRPr="006C7A56" w:rsidRDefault="00397C36" w:rsidP="00AF3BC2">
            <w:pPr>
              <w:pStyle w:val="ESBodyText2"/>
              <w:spacing w:after="0"/>
              <w:rPr>
                <w:sz w:val="20"/>
                <w:szCs w:val="24"/>
              </w:rPr>
            </w:pPr>
            <w:r>
              <w:rPr>
                <w:sz w:val="20"/>
              </w:rPr>
              <w:t>Year Level Co-ordinator(s)</w:t>
            </w:r>
          </w:p>
        </w:tc>
        <w:tc>
          <w:tcPr>
            <w:tcW w:w="1530" w:type="dxa"/>
          </w:tcPr>
          <w:p w:rsidR="003E1FC6" w:rsidRPr="006C7A56" w:rsidRDefault="00397C36"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rsidR="0016685E" w:rsidRPr="006C7A56" w:rsidRDefault="00397C36" w:rsidP="00AF3BC2">
            <w:pPr>
              <w:pStyle w:val="ESBodyText2"/>
              <w:spacing w:after="0"/>
              <w:rPr>
                <w:sz w:val="20"/>
                <w:szCs w:val="24"/>
              </w:rPr>
            </w:pPr>
            <w:r>
              <w:rPr>
                <w:sz w:val="20"/>
              </w:rPr>
              <w:t>from: Term 1</w:t>
            </w:r>
            <w:r>
              <w:rPr>
                <w:sz w:val="20"/>
              </w:rPr>
              <w:br/>
              <w:t xml:space="preserve">    to: Term 4</w:t>
            </w:r>
          </w:p>
        </w:tc>
        <w:tc>
          <w:tcPr>
            <w:tcW w:w="2160" w:type="dxa"/>
          </w:tcPr>
          <w:p w:rsidR="003E1FC6" w:rsidRPr="006C7A56" w:rsidRDefault="00397C36" w:rsidP="00AF3BC2">
            <w:pPr>
              <w:pStyle w:val="ESBodyText2"/>
              <w:spacing w:after="0"/>
              <w:rPr>
                <w:sz w:val="20"/>
                <w:szCs w:val="24"/>
              </w:rPr>
            </w:pPr>
            <w:r>
              <w:rPr>
                <w:sz w:val="20"/>
              </w:rPr>
              <w:t>$90,000.00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bl>
    <w:p w:rsidR="00FB1069" w:rsidRDefault="00FB1069">
      <w:pPr>
        <w:pStyle w:val="Normal2"/>
      </w:pPr>
    </w:p>
    <w:tbl>
      <w:tblPr>
        <w:tblStyle w:val="TableGrid2"/>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FB1069" w:rsidTr="00FA4D4A">
        <w:trPr>
          <w:trHeight w:val="110"/>
        </w:trPr>
        <w:tc>
          <w:tcPr>
            <w:tcW w:w="3119" w:type="dxa"/>
            <w:shd w:val="clear" w:color="auto" w:fill="D9D9D9" w:themeFill="background1" w:themeFillShade="D9"/>
          </w:tcPr>
          <w:p w:rsidR="00973DEE" w:rsidRPr="006C7A56" w:rsidRDefault="00397C36" w:rsidP="00FA4D4A">
            <w:pPr>
              <w:pStyle w:val="Heading32"/>
              <w:spacing w:before="0" w:after="0"/>
              <w:rPr>
                <w:szCs w:val="24"/>
              </w:rPr>
            </w:pPr>
            <w:r w:rsidRPr="006C7A56">
              <w:rPr>
                <w:szCs w:val="24"/>
              </w:rPr>
              <w:t>Goal 1</w:t>
            </w:r>
          </w:p>
        </w:tc>
        <w:tc>
          <w:tcPr>
            <w:tcW w:w="11996" w:type="dxa"/>
            <w:gridSpan w:val="5"/>
            <w:shd w:val="clear" w:color="auto" w:fill="D9D9D9" w:themeFill="background1" w:themeFillShade="D9"/>
          </w:tcPr>
          <w:p w:rsidR="00973DEE" w:rsidRPr="00FE3D5C" w:rsidRDefault="00397C36" w:rsidP="00FE3D5C">
            <w:pPr>
              <w:pStyle w:val="ESBodyText2"/>
              <w:spacing w:after="0"/>
              <w:rPr>
                <w:sz w:val="20"/>
                <w:szCs w:val="24"/>
              </w:rPr>
            </w:pPr>
            <w:r>
              <w:rPr>
                <w:sz w:val="20"/>
              </w:rPr>
              <w:t>To improve individual student learning outcomes for every student.</w:t>
            </w:r>
          </w:p>
        </w:tc>
      </w:tr>
      <w:tr w:rsidR="00FB1069" w:rsidTr="00FA4D4A">
        <w:trPr>
          <w:trHeight w:val="15"/>
        </w:trPr>
        <w:tc>
          <w:tcPr>
            <w:tcW w:w="3119" w:type="dxa"/>
            <w:shd w:val="clear" w:color="auto" w:fill="D9D9D9" w:themeFill="background1" w:themeFillShade="D9"/>
          </w:tcPr>
          <w:p w:rsidR="00973DEE" w:rsidRPr="006C7A56" w:rsidRDefault="00397C36" w:rsidP="00FA4D4A">
            <w:pPr>
              <w:pStyle w:val="Heading32"/>
              <w:spacing w:before="0" w:after="0"/>
              <w:rPr>
                <w:szCs w:val="24"/>
              </w:rPr>
            </w:pPr>
            <w:r w:rsidRPr="006C7A56">
              <w:rPr>
                <w:szCs w:val="24"/>
              </w:rPr>
              <w:t>12 month target 1.1</w:t>
            </w:r>
          </w:p>
        </w:tc>
        <w:tc>
          <w:tcPr>
            <w:tcW w:w="11996" w:type="dxa"/>
            <w:gridSpan w:val="5"/>
            <w:shd w:val="clear" w:color="auto" w:fill="D9D9D9" w:themeFill="background1" w:themeFillShade="D9"/>
          </w:tcPr>
          <w:p w:rsidR="00973DEE" w:rsidRPr="00FE3D5C" w:rsidRDefault="00397C36" w:rsidP="00FE3D5C">
            <w:pPr>
              <w:pStyle w:val="ESBodyText2"/>
              <w:spacing w:after="0"/>
              <w:rPr>
                <w:sz w:val="20"/>
                <w:szCs w:val="24"/>
              </w:rPr>
            </w:pPr>
            <w:r>
              <w:rPr>
                <w:sz w:val="20"/>
              </w:rPr>
              <w:t xml:space="preserve">Increase the percentage achieving H and M growth by 3% and decrease the percentage achieving L growth by 3% in Year 7 and Year 9 </w:t>
            </w:r>
            <w:r>
              <w:rPr>
                <w:sz w:val="20"/>
              </w:rPr>
              <w:t>2018 NAPLAN.</w:t>
            </w:r>
            <w:r>
              <w:rPr>
                <w:sz w:val="20"/>
              </w:rPr>
              <w:br/>
            </w:r>
            <w:r>
              <w:rPr>
                <w:sz w:val="20"/>
              </w:rPr>
              <w:br/>
              <w:t>Reading – 22.6% L , 48.6% M , 28.8% H.</w:t>
            </w:r>
            <w:r>
              <w:rPr>
                <w:sz w:val="20"/>
              </w:rPr>
              <w:br/>
              <w:t>Writing – 27% L , 52% M , 21% H .</w:t>
            </w:r>
            <w:r>
              <w:rPr>
                <w:sz w:val="20"/>
              </w:rPr>
              <w:br/>
              <w:t>Numeracy – 19.7% L , 49% M , 31.3% H .</w:t>
            </w:r>
            <w:r>
              <w:rPr>
                <w:sz w:val="20"/>
              </w:rPr>
              <w:br/>
            </w:r>
            <w:r>
              <w:rPr>
                <w:sz w:val="20"/>
              </w:rPr>
              <w:br/>
              <w:t>VCE Study Scores to be at or above 30.</w:t>
            </w:r>
          </w:p>
        </w:tc>
      </w:tr>
      <w:tr w:rsidR="00FB1069" w:rsidTr="00FA4D4A">
        <w:trPr>
          <w:trHeight w:val="15"/>
        </w:trPr>
        <w:tc>
          <w:tcPr>
            <w:tcW w:w="3119" w:type="dxa"/>
            <w:shd w:val="clear" w:color="auto" w:fill="D9D9D9" w:themeFill="background1" w:themeFillShade="D9"/>
          </w:tcPr>
          <w:p w:rsidR="00973DEE" w:rsidRPr="006C7A56" w:rsidRDefault="00397C36" w:rsidP="00FA4D4A">
            <w:pPr>
              <w:pStyle w:val="Heading32"/>
              <w:spacing w:before="0" w:after="0"/>
              <w:rPr>
                <w:szCs w:val="24"/>
              </w:rPr>
            </w:pPr>
            <w:r w:rsidRPr="006C7A56">
              <w:rPr>
                <w:szCs w:val="24"/>
              </w:rPr>
              <w:t>FISO Initiative</w:t>
            </w:r>
          </w:p>
        </w:tc>
        <w:tc>
          <w:tcPr>
            <w:tcW w:w="11996" w:type="dxa"/>
            <w:gridSpan w:val="5"/>
            <w:shd w:val="clear" w:color="auto" w:fill="D9D9D9" w:themeFill="background1" w:themeFillShade="D9"/>
          </w:tcPr>
          <w:p w:rsidR="00973DEE" w:rsidRPr="00FE3D5C" w:rsidRDefault="00397C36" w:rsidP="00FE3D5C">
            <w:pPr>
              <w:pStyle w:val="ESBodyText2"/>
              <w:spacing w:after="0"/>
              <w:rPr>
                <w:sz w:val="20"/>
                <w:szCs w:val="24"/>
              </w:rPr>
            </w:pPr>
            <w:r>
              <w:rPr>
                <w:sz w:val="20"/>
              </w:rPr>
              <w:t>Building practice excellence</w:t>
            </w:r>
          </w:p>
        </w:tc>
      </w:tr>
      <w:tr w:rsidR="00FB1069" w:rsidTr="00FA4D4A">
        <w:trPr>
          <w:trHeight w:val="15"/>
        </w:trPr>
        <w:tc>
          <w:tcPr>
            <w:tcW w:w="3119" w:type="dxa"/>
            <w:shd w:val="clear" w:color="auto" w:fill="D9D9D9" w:themeFill="background1" w:themeFillShade="D9"/>
          </w:tcPr>
          <w:p w:rsidR="00973DEE" w:rsidRPr="006C7A56" w:rsidRDefault="00397C36" w:rsidP="00FA4D4A">
            <w:pPr>
              <w:pStyle w:val="Heading32"/>
              <w:spacing w:before="0" w:after="0"/>
              <w:rPr>
                <w:szCs w:val="24"/>
              </w:rPr>
            </w:pPr>
            <w:r w:rsidRPr="006C7A56">
              <w:rPr>
                <w:szCs w:val="24"/>
              </w:rPr>
              <w:t>Key Improvement Strategy 2</w:t>
            </w:r>
          </w:p>
        </w:tc>
        <w:tc>
          <w:tcPr>
            <w:tcW w:w="11996" w:type="dxa"/>
            <w:gridSpan w:val="5"/>
            <w:shd w:val="clear" w:color="auto" w:fill="D9D9D9" w:themeFill="background1" w:themeFillShade="D9"/>
          </w:tcPr>
          <w:p w:rsidR="00973DEE" w:rsidRPr="00FE3D5C" w:rsidRDefault="00397C36" w:rsidP="00FE3D5C">
            <w:pPr>
              <w:pStyle w:val="ESBodyText2"/>
              <w:spacing w:after="0"/>
              <w:rPr>
                <w:sz w:val="20"/>
                <w:szCs w:val="24"/>
              </w:rPr>
            </w:pPr>
            <w:r>
              <w:rPr>
                <w:sz w:val="20"/>
              </w:rPr>
              <w:t>Develop the capa</w:t>
            </w:r>
            <w:r>
              <w:rPr>
                <w:sz w:val="20"/>
              </w:rPr>
              <w:t>city of teachers to evaluate their impact on learning.</w:t>
            </w:r>
          </w:p>
        </w:tc>
      </w:tr>
      <w:tr w:rsidR="00FB1069" w:rsidTr="00FA4D4A">
        <w:trPr>
          <w:trHeight w:val="263"/>
        </w:trPr>
        <w:tc>
          <w:tcPr>
            <w:tcW w:w="3119" w:type="dxa"/>
          </w:tcPr>
          <w:p w:rsidR="003E1FC6" w:rsidRPr="006C7A56" w:rsidRDefault="00397C36" w:rsidP="00AF3BC2">
            <w:pPr>
              <w:pStyle w:val="ESBodyText2"/>
              <w:spacing w:after="0"/>
              <w:rPr>
                <w:sz w:val="20"/>
                <w:szCs w:val="24"/>
              </w:rPr>
            </w:pPr>
            <w:r w:rsidRPr="006C7A56">
              <w:rPr>
                <w:sz w:val="20"/>
                <w:szCs w:val="24"/>
              </w:rPr>
              <w:t>Actions</w:t>
            </w:r>
          </w:p>
        </w:tc>
        <w:tc>
          <w:tcPr>
            <w:tcW w:w="11996" w:type="dxa"/>
            <w:gridSpan w:val="5"/>
          </w:tcPr>
          <w:p w:rsidR="003E1FC6" w:rsidRPr="006C7A56" w:rsidRDefault="00397C36" w:rsidP="00AF3BC2">
            <w:pPr>
              <w:pStyle w:val="ESBodyText2"/>
              <w:spacing w:after="0"/>
              <w:rPr>
                <w:sz w:val="20"/>
                <w:szCs w:val="24"/>
              </w:rPr>
            </w:pPr>
            <w:r>
              <w:rPr>
                <w:sz w:val="20"/>
              </w:rPr>
              <w:t xml:space="preserve">Targeted Professional Learning </w:t>
            </w:r>
            <w:r>
              <w:rPr>
                <w:sz w:val="20"/>
              </w:rPr>
              <w:br/>
              <w:t>- Whole staff and LA meetings to analyse student learning data.</w:t>
            </w:r>
            <w:r>
              <w:rPr>
                <w:sz w:val="20"/>
              </w:rPr>
              <w:br/>
              <w:t>- Continued participation in REAP &amp; UMNOS</w:t>
            </w:r>
          </w:p>
        </w:tc>
      </w:tr>
      <w:tr w:rsidR="00FB1069" w:rsidTr="00FA4D4A">
        <w:trPr>
          <w:trHeight w:val="110"/>
        </w:trPr>
        <w:tc>
          <w:tcPr>
            <w:tcW w:w="3119" w:type="dxa"/>
          </w:tcPr>
          <w:p w:rsidR="00973DEE" w:rsidRPr="006C7A56" w:rsidRDefault="00397C36" w:rsidP="00AF3BC2">
            <w:pPr>
              <w:pStyle w:val="ESBodyText2"/>
              <w:spacing w:after="0"/>
              <w:rPr>
                <w:sz w:val="20"/>
                <w:szCs w:val="24"/>
              </w:rPr>
            </w:pPr>
            <w:r w:rsidRPr="006C7A56">
              <w:rPr>
                <w:sz w:val="20"/>
                <w:szCs w:val="24"/>
              </w:rPr>
              <w:lastRenderedPageBreak/>
              <w:t>Evidence of impact</w:t>
            </w:r>
          </w:p>
        </w:tc>
        <w:tc>
          <w:tcPr>
            <w:tcW w:w="11996" w:type="dxa"/>
            <w:gridSpan w:val="5"/>
          </w:tcPr>
          <w:p w:rsidR="00973DEE" w:rsidRPr="006C7A56" w:rsidRDefault="00397C36" w:rsidP="00AF3BC2">
            <w:pPr>
              <w:pStyle w:val="ESBodyText2"/>
              <w:spacing w:after="0"/>
              <w:rPr>
                <w:sz w:val="20"/>
                <w:szCs w:val="24"/>
              </w:rPr>
            </w:pPr>
            <w:r>
              <w:rPr>
                <w:sz w:val="20"/>
              </w:rPr>
              <w:t>STUDENTS</w:t>
            </w:r>
            <w:r>
              <w:rPr>
                <w:sz w:val="20"/>
              </w:rPr>
              <w:br/>
              <w:t>- Will see an improvement</w:t>
            </w:r>
            <w:r>
              <w:rPr>
                <w:sz w:val="20"/>
              </w:rPr>
              <w:t xml:space="preserve"> in their individual learning data.</w:t>
            </w:r>
            <w:r>
              <w:rPr>
                <w:sz w:val="20"/>
              </w:rPr>
              <w:br/>
              <w:t>- Will be able to use a variety of strategies when dealing with material unfamiliar to them.</w:t>
            </w:r>
            <w:r>
              <w:rPr>
                <w:sz w:val="20"/>
              </w:rPr>
              <w:br/>
              <w:t>- Will be able to perform better and with less anxiety when facing test-type assessment.</w:t>
            </w:r>
            <w:r>
              <w:rPr>
                <w:sz w:val="20"/>
              </w:rPr>
              <w:br/>
            </w:r>
            <w:r>
              <w:rPr>
                <w:sz w:val="20"/>
              </w:rPr>
              <w:br/>
              <w:t>TEACHERS</w:t>
            </w:r>
            <w:r>
              <w:rPr>
                <w:sz w:val="20"/>
              </w:rPr>
              <w:br/>
              <w:t>- Will see an improvement in</w:t>
            </w:r>
            <w:r>
              <w:rPr>
                <w:sz w:val="20"/>
              </w:rPr>
              <w:t xml:space="preserve"> their classes individual learning data.</w:t>
            </w:r>
            <w:r>
              <w:rPr>
                <w:sz w:val="20"/>
              </w:rPr>
              <w:br/>
              <w:t>- Will be able to teach students a variety of strategies when dealing with material unfamiliar to them.</w:t>
            </w:r>
            <w:r>
              <w:rPr>
                <w:sz w:val="20"/>
              </w:rPr>
              <w:br/>
              <w:t>- Will explicitly teach students how to perform better and with less anxiety when facing test-type assessment.</w:t>
            </w:r>
            <w:r>
              <w:rPr>
                <w:sz w:val="20"/>
              </w:rPr>
              <w:br/>
            </w:r>
            <w:r>
              <w:rPr>
                <w:sz w:val="20"/>
              </w:rPr>
              <w:t xml:space="preserve">- Will attend professional learning specific to their needs </w:t>
            </w:r>
            <w:r>
              <w:rPr>
                <w:sz w:val="20"/>
              </w:rPr>
              <w:br/>
              <w:t>- Will keep student learning data records and use that to implement appropriate teaching strategies</w:t>
            </w:r>
            <w:r>
              <w:rPr>
                <w:sz w:val="20"/>
              </w:rPr>
              <w:br/>
            </w:r>
            <w:r>
              <w:rPr>
                <w:sz w:val="20"/>
              </w:rPr>
              <w:br/>
              <w:t>LEADERS</w:t>
            </w:r>
            <w:r>
              <w:rPr>
                <w:sz w:val="20"/>
              </w:rPr>
              <w:br/>
              <w:t>- Will run targeted professional learning around understanding student learning data.</w:t>
            </w:r>
            <w:r>
              <w:rPr>
                <w:sz w:val="20"/>
              </w:rPr>
              <w:br/>
            </w:r>
            <w:r>
              <w:rPr>
                <w:sz w:val="20"/>
              </w:rPr>
              <w:t>- Will work with external consultants (Phillip Holmes Smith) to deliver PL to the staff.</w:t>
            </w:r>
            <w:r>
              <w:rPr>
                <w:sz w:val="20"/>
              </w:rPr>
              <w:br/>
              <w:t>- Keep minutes that reflect the implementation of analysis of student learning data.</w:t>
            </w:r>
            <w:r>
              <w:rPr>
                <w:sz w:val="20"/>
              </w:rPr>
              <w:br/>
              <w:t>- Give UMNOS &amp; REAP presentations to staff and school council.</w:t>
            </w:r>
            <w:r>
              <w:rPr>
                <w:sz w:val="20"/>
              </w:rPr>
              <w:br/>
              <w:t>- Deliver professio</w:t>
            </w:r>
            <w:r>
              <w:rPr>
                <w:sz w:val="20"/>
              </w:rPr>
              <w:t>nal learning that develops teacher's capacity to deliver strategies to students when dealing with unfamiliar test-type assessment.</w:t>
            </w:r>
          </w:p>
        </w:tc>
      </w:tr>
      <w:tr w:rsidR="00FB1069" w:rsidTr="006C7A56">
        <w:trPr>
          <w:trHeight w:val="549"/>
        </w:trPr>
        <w:tc>
          <w:tcPr>
            <w:tcW w:w="6205" w:type="dxa"/>
            <w:gridSpan w:val="2"/>
            <w:shd w:val="clear" w:color="auto" w:fill="D9D9D9" w:themeFill="background1" w:themeFillShade="D9"/>
          </w:tcPr>
          <w:p w:rsidR="003E1FC6" w:rsidRPr="006C7A56" w:rsidRDefault="00397C36" w:rsidP="00FA4D4A">
            <w:pPr>
              <w:pStyle w:val="Heading32"/>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397C36" w:rsidP="00FA4D4A">
            <w:pPr>
              <w:pStyle w:val="Heading32"/>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397C36" w:rsidP="00FA4D4A">
            <w:pPr>
              <w:pStyle w:val="Heading32"/>
              <w:spacing w:before="0" w:after="0"/>
              <w:rPr>
                <w:szCs w:val="24"/>
              </w:rPr>
            </w:pPr>
            <w:r w:rsidRPr="006C7A56">
              <w:rPr>
                <w:szCs w:val="24"/>
              </w:rPr>
              <w:t>Is this a Professional Learning Priority</w:t>
            </w:r>
          </w:p>
        </w:tc>
        <w:tc>
          <w:tcPr>
            <w:tcW w:w="2070" w:type="dxa"/>
            <w:shd w:val="clear" w:color="auto" w:fill="D9D9D9" w:themeFill="background1" w:themeFillShade="D9"/>
          </w:tcPr>
          <w:p w:rsidR="003E1FC6" w:rsidRPr="006C7A56" w:rsidRDefault="00397C36" w:rsidP="00FA4D4A">
            <w:pPr>
              <w:pStyle w:val="Heading32"/>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397C36" w:rsidP="00FA4D4A">
            <w:pPr>
              <w:pStyle w:val="Heading32"/>
              <w:spacing w:before="0" w:after="0"/>
              <w:rPr>
                <w:szCs w:val="24"/>
              </w:rPr>
            </w:pPr>
            <w:r w:rsidRPr="006C7A56">
              <w:rPr>
                <w:szCs w:val="24"/>
              </w:rPr>
              <w:t>Budget</w:t>
            </w:r>
          </w:p>
        </w:tc>
      </w:tr>
      <w:tr w:rsidR="00FB1069" w:rsidTr="00AF3BC2">
        <w:trPr>
          <w:trHeight w:val="20"/>
        </w:trPr>
        <w:tc>
          <w:tcPr>
            <w:tcW w:w="6205" w:type="dxa"/>
            <w:gridSpan w:val="2"/>
          </w:tcPr>
          <w:p w:rsidR="003E1FC6" w:rsidRPr="006C7A56" w:rsidRDefault="00397C36" w:rsidP="00AF3BC2">
            <w:pPr>
              <w:pStyle w:val="ESBodyText2"/>
              <w:spacing w:after="0"/>
              <w:rPr>
                <w:sz w:val="20"/>
                <w:szCs w:val="24"/>
              </w:rPr>
            </w:pPr>
            <w:r>
              <w:rPr>
                <w:sz w:val="20"/>
              </w:rPr>
              <w:t xml:space="preserve">External consultants such as Phillip </w:t>
            </w:r>
            <w:r>
              <w:rPr>
                <w:sz w:val="20"/>
              </w:rPr>
              <w:t>Holmes Smith to continue to work with staff to review their data sets in VCE and PAT testing</w:t>
            </w:r>
            <w:r>
              <w:rPr>
                <w:sz w:val="20"/>
              </w:rPr>
              <w:br/>
              <w:t>Literacy and Numeracy support provided to students at Year 7 with PAT test scores 6 months or more behind</w:t>
            </w:r>
          </w:p>
        </w:tc>
        <w:tc>
          <w:tcPr>
            <w:tcW w:w="3150" w:type="dxa"/>
          </w:tcPr>
          <w:p w:rsidR="003E1FC6" w:rsidRPr="006C7A56" w:rsidRDefault="00397C36" w:rsidP="00AF3BC2">
            <w:pPr>
              <w:pStyle w:val="ESBodyText2"/>
              <w:spacing w:after="0"/>
              <w:rPr>
                <w:sz w:val="20"/>
                <w:szCs w:val="24"/>
              </w:rPr>
            </w:pPr>
            <w:r>
              <w:rPr>
                <w:sz w:val="20"/>
              </w:rPr>
              <w:t>Assistant Principal</w:t>
            </w:r>
          </w:p>
        </w:tc>
        <w:tc>
          <w:tcPr>
            <w:tcW w:w="1530" w:type="dxa"/>
          </w:tcPr>
          <w:p w:rsidR="003E1FC6" w:rsidRPr="006C7A56" w:rsidRDefault="00397C36" w:rsidP="00AF3BC2">
            <w:pPr>
              <w:pStyle w:val="ESBodyText2"/>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Yes</w:t>
            </w:r>
          </w:p>
        </w:tc>
        <w:tc>
          <w:tcPr>
            <w:tcW w:w="2070" w:type="dxa"/>
          </w:tcPr>
          <w:p w:rsidR="0016685E" w:rsidRPr="006C7A56" w:rsidRDefault="00397C36" w:rsidP="00AF3BC2">
            <w:pPr>
              <w:pStyle w:val="ESBodyText2"/>
              <w:spacing w:after="0"/>
              <w:rPr>
                <w:sz w:val="20"/>
                <w:szCs w:val="24"/>
              </w:rPr>
            </w:pPr>
            <w:r>
              <w:rPr>
                <w:sz w:val="20"/>
              </w:rPr>
              <w:t>from: Term 1</w:t>
            </w:r>
            <w:r>
              <w:rPr>
                <w:sz w:val="20"/>
              </w:rPr>
              <w:br/>
              <w:t xml:space="preserve">    to: Term 4</w:t>
            </w:r>
          </w:p>
        </w:tc>
        <w:tc>
          <w:tcPr>
            <w:tcW w:w="2160" w:type="dxa"/>
          </w:tcPr>
          <w:p w:rsidR="003E1FC6" w:rsidRPr="006C7A56" w:rsidRDefault="00397C36" w:rsidP="00AF3BC2">
            <w:pPr>
              <w:pStyle w:val="ESBodyText2"/>
              <w:spacing w:after="0"/>
              <w:rPr>
                <w:sz w:val="20"/>
                <w:szCs w:val="24"/>
              </w:rPr>
            </w:pPr>
            <w:r>
              <w:rPr>
                <w:sz w:val="20"/>
              </w:rPr>
              <w:t>$13</w:t>
            </w:r>
            <w:r>
              <w:rPr>
                <w:sz w:val="20"/>
              </w:rPr>
              <w:t>5,000.00</w:t>
            </w:r>
            <w:r>
              <w:rPr>
                <w:sz w:val="20"/>
              </w:rPr>
              <w:br/>
            </w:r>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FB1069" w:rsidTr="00AF3BC2">
        <w:trPr>
          <w:trHeight w:val="20"/>
        </w:trPr>
        <w:tc>
          <w:tcPr>
            <w:tcW w:w="6205" w:type="dxa"/>
            <w:gridSpan w:val="2"/>
          </w:tcPr>
          <w:p w:rsidR="003E1FC6" w:rsidRPr="006C7A56" w:rsidRDefault="00397C36" w:rsidP="00AF3BC2">
            <w:pPr>
              <w:pStyle w:val="ESBodyText2"/>
              <w:spacing w:after="0"/>
              <w:rPr>
                <w:sz w:val="20"/>
                <w:szCs w:val="24"/>
              </w:rPr>
            </w:pPr>
            <w:r>
              <w:rPr>
                <w:sz w:val="20"/>
              </w:rPr>
              <w:t>KLA meetings plan implementation of analysis of student learning data</w:t>
            </w:r>
            <w:r>
              <w:rPr>
                <w:sz w:val="20"/>
              </w:rPr>
              <w:br/>
              <w:t>Budget allocated to time allowances LAs</w:t>
            </w:r>
          </w:p>
        </w:tc>
        <w:tc>
          <w:tcPr>
            <w:tcW w:w="3150" w:type="dxa"/>
          </w:tcPr>
          <w:p w:rsidR="003E1FC6" w:rsidRPr="006C7A56" w:rsidRDefault="00397C36" w:rsidP="00AF3BC2">
            <w:pPr>
              <w:pStyle w:val="ESBodyText2"/>
              <w:spacing w:after="0"/>
              <w:rPr>
                <w:sz w:val="20"/>
                <w:szCs w:val="24"/>
              </w:rPr>
            </w:pPr>
            <w:r>
              <w:rPr>
                <w:sz w:val="20"/>
              </w:rPr>
              <w:t>KLA Leader</w:t>
            </w:r>
          </w:p>
        </w:tc>
        <w:tc>
          <w:tcPr>
            <w:tcW w:w="1530" w:type="dxa"/>
          </w:tcPr>
          <w:p w:rsidR="003E1FC6" w:rsidRPr="006C7A56" w:rsidRDefault="00397C36"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rsidR="0016685E" w:rsidRPr="006C7A56" w:rsidRDefault="00397C36" w:rsidP="00AF3BC2">
            <w:pPr>
              <w:pStyle w:val="ESBodyText2"/>
              <w:spacing w:after="0"/>
              <w:rPr>
                <w:sz w:val="20"/>
                <w:szCs w:val="24"/>
              </w:rPr>
            </w:pPr>
            <w:r>
              <w:rPr>
                <w:sz w:val="20"/>
              </w:rPr>
              <w:t>from: Term 1</w:t>
            </w:r>
            <w:r>
              <w:rPr>
                <w:sz w:val="20"/>
              </w:rPr>
              <w:br/>
              <w:t xml:space="preserve">    to: Term 4</w:t>
            </w:r>
          </w:p>
        </w:tc>
        <w:tc>
          <w:tcPr>
            <w:tcW w:w="2160" w:type="dxa"/>
          </w:tcPr>
          <w:p w:rsidR="003E1FC6" w:rsidRPr="006C7A56" w:rsidRDefault="00397C36" w:rsidP="00AF3BC2">
            <w:pPr>
              <w:pStyle w:val="ESBodyText2"/>
              <w:spacing w:after="0"/>
              <w:rPr>
                <w:sz w:val="20"/>
                <w:szCs w:val="24"/>
              </w:rPr>
            </w:pPr>
            <w:r>
              <w:rPr>
                <w:sz w:val="20"/>
              </w:rPr>
              <w:t>$126,000.00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FB1069" w:rsidTr="00AF3BC2">
        <w:trPr>
          <w:trHeight w:val="20"/>
        </w:trPr>
        <w:tc>
          <w:tcPr>
            <w:tcW w:w="6205" w:type="dxa"/>
            <w:gridSpan w:val="2"/>
          </w:tcPr>
          <w:p w:rsidR="003E1FC6" w:rsidRPr="006C7A56" w:rsidRDefault="00397C36" w:rsidP="00AF3BC2">
            <w:pPr>
              <w:pStyle w:val="ESBodyText2"/>
              <w:spacing w:after="0"/>
              <w:rPr>
                <w:sz w:val="20"/>
                <w:szCs w:val="24"/>
              </w:rPr>
            </w:pPr>
            <w:r>
              <w:rPr>
                <w:sz w:val="20"/>
              </w:rPr>
              <w:t xml:space="preserve">UMNOS &amp; REAP </w:t>
            </w:r>
            <w:r>
              <w:rPr>
                <w:sz w:val="20"/>
              </w:rPr>
              <w:t>presentations given to staff and school council</w:t>
            </w:r>
            <w:r>
              <w:rPr>
                <w:sz w:val="20"/>
              </w:rPr>
              <w:br/>
              <w:t>Budget allocated to membership</w:t>
            </w:r>
          </w:p>
        </w:tc>
        <w:tc>
          <w:tcPr>
            <w:tcW w:w="3150" w:type="dxa"/>
          </w:tcPr>
          <w:p w:rsidR="003E1FC6" w:rsidRPr="006C7A56" w:rsidRDefault="00397C36" w:rsidP="00AF3BC2">
            <w:pPr>
              <w:pStyle w:val="ESBodyText2"/>
              <w:spacing w:after="0"/>
              <w:rPr>
                <w:sz w:val="20"/>
                <w:szCs w:val="24"/>
              </w:rPr>
            </w:pPr>
            <w:r>
              <w:rPr>
                <w:sz w:val="20"/>
              </w:rPr>
              <w:t>PLT Leaders</w:t>
            </w:r>
          </w:p>
        </w:tc>
        <w:tc>
          <w:tcPr>
            <w:tcW w:w="1530" w:type="dxa"/>
          </w:tcPr>
          <w:p w:rsidR="003E1FC6" w:rsidRPr="006C7A56" w:rsidRDefault="00397C36"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rsidR="0016685E" w:rsidRPr="006C7A56" w:rsidRDefault="00397C36" w:rsidP="00AF3BC2">
            <w:pPr>
              <w:pStyle w:val="ESBodyText2"/>
              <w:spacing w:after="0"/>
              <w:rPr>
                <w:sz w:val="20"/>
                <w:szCs w:val="24"/>
              </w:rPr>
            </w:pPr>
            <w:r>
              <w:rPr>
                <w:sz w:val="20"/>
              </w:rPr>
              <w:t>from: Term 2</w:t>
            </w:r>
            <w:r>
              <w:rPr>
                <w:sz w:val="20"/>
              </w:rPr>
              <w:br/>
              <w:t xml:space="preserve">    to: Term 4</w:t>
            </w:r>
          </w:p>
        </w:tc>
        <w:tc>
          <w:tcPr>
            <w:tcW w:w="2160" w:type="dxa"/>
          </w:tcPr>
          <w:p w:rsidR="003E1FC6" w:rsidRPr="006C7A56" w:rsidRDefault="00397C36" w:rsidP="00AF3BC2">
            <w:pPr>
              <w:pStyle w:val="ESBodyText2"/>
              <w:spacing w:after="0"/>
              <w:rPr>
                <w:sz w:val="20"/>
                <w:szCs w:val="24"/>
              </w:rPr>
            </w:pPr>
            <w:r>
              <w:rPr>
                <w:sz w:val="20"/>
              </w:rPr>
              <w:t>$20,000.00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bl>
    <w:p w:rsidR="00FB1069" w:rsidRDefault="00FB1069">
      <w:pPr>
        <w:pStyle w:val="Normal2"/>
      </w:pPr>
    </w:p>
    <w:tbl>
      <w:tblPr>
        <w:tblStyle w:val="TableGrid2"/>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FB1069" w:rsidTr="00FA4D4A">
        <w:trPr>
          <w:trHeight w:val="110"/>
        </w:trPr>
        <w:tc>
          <w:tcPr>
            <w:tcW w:w="3119" w:type="dxa"/>
            <w:shd w:val="clear" w:color="auto" w:fill="D9D9D9" w:themeFill="background1" w:themeFillShade="D9"/>
          </w:tcPr>
          <w:p w:rsidR="00973DEE" w:rsidRPr="006C7A56" w:rsidRDefault="00397C36" w:rsidP="00FA4D4A">
            <w:pPr>
              <w:pStyle w:val="Heading32"/>
              <w:spacing w:before="0" w:after="0"/>
              <w:rPr>
                <w:szCs w:val="24"/>
              </w:rPr>
            </w:pPr>
            <w:r w:rsidRPr="006C7A56">
              <w:rPr>
                <w:szCs w:val="24"/>
              </w:rPr>
              <w:t>Goal 1</w:t>
            </w:r>
          </w:p>
        </w:tc>
        <w:tc>
          <w:tcPr>
            <w:tcW w:w="11996" w:type="dxa"/>
            <w:gridSpan w:val="5"/>
            <w:shd w:val="clear" w:color="auto" w:fill="D9D9D9" w:themeFill="background1" w:themeFillShade="D9"/>
          </w:tcPr>
          <w:p w:rsidR="00973DEE" w:rsidRPr="00FE3D5C" w:rsidRDefault="00397C36" w:rsidP="00FE3D5C">
            <w:pPr>
              <w:pStyle w:val="ESBodyText2"/>
              <w:spacing w:after="0"/>
              <w:rPr>
                <w:sz w:val="20"/>
                <w:szCs w:val="24"/>
              </w:rPr>
            </w:pPr>
            <w:r>
              <w:rPr>
                <w:sz w:val="20"/>
              </w:rPr>
              <w:t>To improve individual student learning outcomes for every student.</w:t>
            </w:r>
          </w:p>
        </w:tc>
      </w:tr>
      <w:tr w:rsidR="00FB1069" w:rsidTr="00FA4D4A">
        <w:trPr>
          <w:trHeight w:val="15"/>
        </w:trPr>
        <w:tc>
          <w:tcPr>
            <w:tcW w:w="3119" w:type="dxa"/>
            <w:shd w:val="clear" w:color="auto" w:fill="D9D9D9" w:themeFill="background1" w:themeFillShade="D9"/>
          </w:tcPr>
          <w:p w:rsidR="00973DEE" w:rsidRPr="006C7A56" w:rsidRDefault="00397C36" w:rsidP="00FA4D4A">
            <w:pPr>
              <w:pStyle w:val="Heading32"/>
              <w:spacing w:before="0" w:after="0"/>
              <w:rPr>
                <w:szCs w:val="24"/>
              </w:rPr>
            </w:pPr>
            <w:r w:rsidRPr="006C7A56">
              <w:rPr>
                <w:szCs w:val="24"/>
              </w:rPr>
              <w:t xml:space="preserve">12 month </w:t>
            </w:r>
            <w:r w:rsidRPr="006C7A56">
              <w:rPr>
                <w:szCs w:val="24"/>
              </w:rPr>
              <w:t>target 1.1</w:t>
            </w:r>
          </w:p>
        </w:tc>
        <w:tc>
          <w:tcPr>
            <w:tcW w:w="11996" w:type="dxa"/>
            <w:gridSpan w:val="5"/>
            <w:shd w:val="clear" w:color="auto" w:fill="D9D9D9" w:themeFill="background1" w:themeFillShade="D9"/>
          </w:tcPr>
          <w:p w:rsidR="00973DEE" w:rsidRPr="00FE3D5C" w:rsidRDefault="00397C36" w:rsidP="00FE3D5C">
            <w:pPr>
              <w:pStyle w:val="ESBodyText2"/>
              <w:spacing w:after="0"/>
              <w:rPr>
                <w:sz w:val="20"/>
                <w:szCs w:val="24"/>
              </w:rPr>
            </w:pPr>
            <w:r>
              <w:rPr>
                <w:sz w:val="20"/>
              </w:rPr>
              <w:t>Increase the percentage achieving H and M growth by 3% and decrease the percentage achieving L growth by 3% in Year 7 and Year 9 2018 NAPLAN.</w:t>
            </w:r>
            <w:r>
              <w:rPr>
                <w:sz w:val="20"/>
              </w:rPr>
              <w:br/>
            </w:r>
            <w:r>
              <w:rPr>
                <w:sz w:val="20"/>
              </w:rPr>
              <w:br/>
              <w:t>Reading – 22.6% L , 48.6% M , 28.8% H.</w:t>
            </w:r>
            <w:r>
              <w:rPr>
                <w:sz w:val="20"/>
              </w:rPr>
              <w:br/>
              <w:t>Writing – 27% L , 52% M , 21% H .</w:t>
            </w:r>
            <w:r>
              <w:rPr>
                <w:sz w:val="20"/>
              </w:rPr>
              <w:br/>
              <w:t xml:space="preserve">Numeracy – 19.7% L , 49% M , </w:t>
            </w:r>
            <w:r>
              <w:rPr>
                <w:sz w:val="20"/>
              </w:rPr>
              <w:t>31.3% H .</w:t>
            </w:r>
            <w:r>
              <w:rPr>
                <w:sz w:val="20"/>
              </w:rPr>
              <w:br/>
            </w:r>
            <w:r>
              <w:rPr>
                <w:sz w:val="20"/>
              </w:rPr>
              <w:br/>
              <w:t>VCE Study Scores to be at or above 30.</w:t>
            </w:r>
          </w:p>
        </w:tc>
      </w:tr>
      <w:tr w:rsidR="00FB1069" w:rsidTr="00FA4D4A">
        <w:trPr>
          <w:trHeight w:val="15"/>
        </w:trPr>
        <w:tc>
          <w:tcPr>
            <w:tcW w:w="3119" w:type="dxa"/>
            <w:shd w:val="clear" w:color="auto" w:fill="D9D9D9" w:themeFill="background1" w:themeFillShade="D9"/>
          </w:tcPr>
          <w:p w:rsidR="00973DEE" w:rsidRPr="006C7A56" w:rsidRDefault="00397C36" w:rsidP="00FA4D4A">
            <w:pPr>
              <w:pStyle w:val="Heading32"/>
              <w:spacing w:before="0" w:after="0"/>
              <w:rPr>
                <w:szCs w:val="24"/>
              </w:rPr>
            </w:pPr>
            <w:r w:rsidRPr="006C7A56">
              <w:rPr>
                <w:szCs w:val="24"/>
              </w:rPr>
              <w:t>FISO Initiative</w:t>
            </w:r>
          </w:p>
        </w:tc>
        <w:tc>
          <w:tcPr>
            <w:tcW w:w="11996" w:type="dxa"/>
            <w:gridSpan w:val="5"/>
            <w:shd w:val="clear" w:color="auto" w:fill="D9D9D9" w:themeFill="background1" w:themeFillShade="D9"/>
          </w:tcPr>
          <w:p w:rsidR="00973DEE" w:rsidRPr="00FE3D5C" w:rsidRDefault="00397C36" w:rsidP="00FE3D5C">
            <w:pPr>
              <w:pStyle w:val="ESBodyText2"/>
              <w:spacing w:after="0"/>
              <w:rPr>
                <w:sz w:val="20"/>
                <w:szCs w:val="24"/>
              </w:rPr>
            </w:pPr>
            <w:r>
              <w:rPr>
                <w:sz w:val="20"/>
              </w:rPr>
              <w:t>Building practice excellence</w:t>
            </w:r>
          </w:p>
        </w:tc>
      </w:tr>
      <w:tr w:rsidR="00FB1069" w:rsidTr="00FA4D4A">
        <w:trPr>
          <w:trHeight w:val="15"/>
        </w:trPr>
        <w:tc>
          <w:tcPr>
            <w:tcW w:w="3119" w:type="dxa"/>
            <w:shd w:val="clear" w:color="auto" w:fill="D9D9D9" w:themeFill="background1" w:themeFillShade="D9"/>
          </w:tcPr>
          <w:p w:rsidR="00973DEE" w:rsidRPr="006C7A56" w:rsidRDefault="00397C36" w:rsidP="00FA4D4A">
            <w:pPr>
              <w:pStyle w:val="Heading32"/>
              <w:spacing w:before="0" w:after="0"/>
              <w:rPr>
                <w:szCs w:val="24"/>
              </w:rPr>
            </w:pPr>
            <w:r w:rsidRPr="006C7A56">
              <w:rPr>
                <w:szCs w:val="24"/>
              </w:rPr>
              <w:t>Key Improvement Strategy 3</w:t>
            </w:r>
          </w:p>
        </w:tc>
        <w:tc>
          <w:tcPr>
            <w:tcW w:w="11996" w:type="dxa"/>
            <w:gridSpan w:val="5"/>
            <w:shd w:val="clear" w:color="auto" w:fill="D9D9D9" w:themeFill="background1" w:themeFillShade="D9"/>
          </w:tcPr>
          <w:p w:rsidR="00973DEE" w:rsidRPr="00FE3D5C" w:rsidRDefault="00397C36" w:rsidP="00FE3D5C">
            <w:pPr>
              <w:pStyle w:val="ESBodyText2"/>
              <w:spacing w:after="0"/>
              <w:rPr>
                <w:sz w:val="20"/>
                <w:szCs w:val="24"/>
              </w:rPr>
            </w:pPr>
            <w:r>
              <w:rPr>
                <w:sz w:val="20"/>
              </w:rPr>
              <w:t>Embed a culture of curriculum planning that assess the impact of learning programs and adjust to suit individual student needs.</w:t>
            </w:r>
          </w:p>
        </w:tc>
      </w:tr>
      <w:tr w:rsidR="00FB1069" w:rsidTr="00FA4D4A">
        <w:trPr>
          <w:trHeight w:val="263"/>
        </w:trPr>
        <w:tc>
          <w:tcPr>
            <w:tcW w:w="3119" w:type="dxa"/>
          </w:tcPr>
          <w:p w:rsidR="003E1FC6" w:rsidRPr="006C7A56" w:rsidRDefault="00397C36" w:rsidP="00AF3BC2">
            <w:pPr>
              <w:pStyle w:val="ESBodyText2"/>
              <w:spacing w:after="0"/>
              <w:rPr>
                <w:sz w:val="20"/>
                <w:szCs w:val="24"/>
              </w:rPr>
            </w:pPr>
            <w:r w:rsidRPr="006C7A56">
              <w:rPr>
                <w:sz w:val="20"/>
                <w:szCs w:val="24"/>
              </w:rPr>
              <w:t>Actions</w:t>
            </w:r>
          </w:p>
        </w:tc>
        <w:tc>
          <w:tcPr>
            <w:tcW w:w="11996" w:type="dxa"/>
            <w:gridSpan w:val="5"/>
          </w:tcPr>
          <w:p w:rsidR="003E1FC6" w:rsidRPr="006C7A56" w:rsidRDefault="00397C36" w:rsidP="00AF3BC2">
            <w:pPr>
              <w:pStyle w:val="ESBodyText2"/>
              <w:spacing w:after="0"/>
              <w:rPr>
                <w:sz w:val="20"/>
                <w:szCs w:val="24"/>
              </w:rPr>
            </w:pPr>
            <w:r>
              <w:rPr>
                <w:sz w:val="20"/>
              </w:rPr>
              <w:t>- Developing a whole school approach to Writing to Learn Program and subject specific writing</w:t>
            </w:r>
            <w:r>
              <w:rPr>
                <w:sz w:val="20"/>
              </w:rPr>
              <w:br/>
              <w:t>- Present seminars to staff at whole staff meeting and LAs to incorporate them into classroom practice and link to a PDP goal for all staff*.</w:t>
            </w:r>
            <w:r>
              <w:rPr>
                <w:sz w:val="20"/>
              </w:rPr>
              <w:br/>
              <w:t>-Teaching in</w:t>
            </w:r>
            <w:r>
              <w:rPr>
                <w:sz w:val="20"/>
              </w:rPr>
              <w:t xml:space="preserve"> learning areas to identify high common approach techniques to writing and record these in LA handbooks and curriculum documentation to improve student outcomes (Literacy and Numeracy strategies DET)</w:t>
            </w:r>
            <w:r>
              <w:rPr>
                <w:sz w:val="20"/>
              </w:rPr>
              <w:br/>
              <w:t>- A consistent approach to writing within LA</w:t>
            </w:r>
          </w:p>
        </w:tc>
      </w:tr>
      <w:tr w:rsidR="00FB1069" w:rsidTr="00FA4D4A">
        <w:trPr>
          <w:trHeight w:val="110"/>
        </w:trPr>
        <w:tc>
          <w:tcPr>
            <w:tcW w:w="3119" w:type="dxa"/>
          </w:tcPr>
          <w:p w:rsidR="00973DEE" w:rsidRPr="006C7A56" w:rsidRDefault="00397C36" w:rsidP="00AF3BC2">
            <w:pPr>
              <w:pStyle w:val="ESBodyText2"/>
              <w:spacing w:after="0"/>
              <w:rPr>
                <w:sz w:val="20"/>
                <w:szCs w:val="24"/>
              </w:rPr>
            </w:pPr>
            <w:r w:rsidRPr="006C7A56">
              <w:rPr>
                <w:sz w:val="20"/>
                <w:szCs w:val="24"/>
              </w:rPr>
              <w:t>Evidence o</w:t>
            </w:r>
            <w:r w:rsidRPr="006C7A56">
              <w:rPr>
                <w:sz w:val="20"/>
                <w:szCs w:val="24"/>
              </w:rPr>
              <w:t>f impact</w:t>
            </w:r>
          </w:p>
        </w:tc>
        <w:tc>
          <w:tcPr>
            <w:tcW w:w="11996" w:type="dxa"/>
            <w:gridSpan w:val="5"/>
          </w:tcPr>
          <w:p w:rsidR="00973DEE" w:rsidRPr="006C7A56" w:rsidRDefault="00397C36" w:rsidP="00AF3BC2">
            <w:pPr>
              <w:pStyle w:val="ESBodyText2"/>
              <w:spacing w:after="0"/>
              <w:rPr>
                <w:sz w:val="20"/>
                <w:szCs w:val="24"/>
              </w:rPr>
            </w:pPr>
            <w:r>
              <w:rPr>
                <w:sz w:val="20"/>
              </w:rPr>
              <w:t>STUDENTS</w:t>
            </w:r>
            <w:r>
              <w:rPr>
                <w:sz w:val="20"/>
              </w:rPr>
              <w:br/>
              <w:t xml:space="preserve">- Be able to use a variety of strategies when reading unfamiliar texts </w:t>
            </w:r>
            <w:r>
              <w:rPr>
                <w:sz w:val="20"/>
              </w:rPr>
              <w:br/>
              <w:t>- Can use a variety of strategies to comprehend different text types.</w:t>
            </w:r>
            <w:r>
              <w:rPr>
                <w:sz w:val="20"/>
              </w:rPr>
              <w:br/>
              <w:t>- Participate in whole school approach to Writing to learn and be able to utilise the strategies</w:t>
            </w:r>
            <w:r>
              <w:rPr>
                <w:sz w:val="20"/>
              </w:rPr>
              <w:t xml:space="preserve"> taught across learning areas as delivered by their teacher.</w:t>
            </w:r>
            <w:r>
              <w:rPr>
                <w:sz w:val="20"/>
              </w:rPr>
              <w:br/>
              <w:t>- See an improvement in their writing results in both NAPLAN and PAT</w:t>
            </w:r>
            <w:r>
              <w:rPr>
                <w:sz w:val="20"/>
              </w:rPr>
              <w:br/>
              <w:t xml:space="preserve">- See an improvement of their VCE results </w:t>
            </w:r>
            <w:r>
              <w:rPr>
                <w:sz w:val="20"/>
              </w:rPr>
              <w:br/>
            </w:r>
            <w:r>
              <w:rPr>
                <w:sz w:val="20"/>
              </w:rPr>
              <w:br/>
              <w:t>TEACHERS</w:t>
            </w:r>
            <w:r>
              <w:rPr>
                <w:sz w:val="20"/>
              </w:rPr>
              <w:br/>
              <w:t>- Will participate in the whole school approach to Writing to Learn Progr</w:t>
            </w:r>
            <w:r>
              <w:rPr>
                <w:sz w:val="20"/>
              </w:rPr>
              <w:t>am and subject specific writing</w:t>
            </w:r>
            <w:r>
              <w:rPr>
                <w:sz w:val="20"/>
              </w:rPr>
              <w:br/>
              <w:t>- Be able to facilitate the student's use of these strategies across learning areas.</w:t>
            </w:r>
            <w:r>
              <w:rPr>
                <w:sz w:val="20"/>
              </w:rPr>
              <w:br/>
              <w:t>- See an improvement of their classes writing results in both NAPLAN and PAT</w:t>
            </w:r>
            <w:r>
              <w:rPr>
                <w:sz w:val="20"/>
              </w:rPr>
              <w:br/>
              <w:t xml:space="preserve">- See an improvement of their classes VCE results </w:t>
            </w:r>
            <w:r>
              <w:rPr>
                <w:sz w:val="20"/>
              </w:rPr>
              <w:br/>
              <w:t>- Will prov</w:t>
            </w:r>
            <w:r>
              <w:rPr>
                <w:sz w:val="20"/>
              </w:rPr>
              <w:t>ide evidence of high common approach techniques in their PDP</w:t>
            </w:r>
            <w:r>
              <w:rPr>
                <w:sz w:val="20"/>
              </w:rPr>
              <w:br/>
            </w:r>
            <w:r>
              <w:rPr>
                <w:sz w:val="20"/>
              </w:rPr>
              <w:lastRenderedPageBreak/>
              <w:t xml:space="preserve">- Document the high common approach techniques and embedded them in LA handbooks and curriculum documentation </w:t>
            </w:r>
            <w:r>
              <w:rPr>
                <w:sz w:val="20"/>
              </w:rPr>
              <w:br/>
            </w:r>
            <w:r>
              <w:rPr>
                <w:sz w:val="20"/>
              </w:rPr>
              <w:br/>
              <w:t>LEADERS</w:t>
            </w:r>
            <w:r>
              <w:rPr>
                <w:sz w:val="20"/>
              </w:rPr>
              <w:br/>
              <w:t>- Develop a whole school approach to Writing to Learn Program and subject s</w:t>
            </w:r>
            <w:r>
              <w:rPr>
                <w:sz w:val="20"/>
              </w:rPr>
              <w:t>pecific writing</w:t>
            </w:r>
            <w:r>
              <w:rPr>
                <w:sz w:val="20"/>
              </w:rPr>
              <w:br/>
              <w:t>- Lead staff through the PDP process by showing them how to provide evidence of high common approach techniques</w:t>
            </w:r>
            <w:r>
              <w:rPr>
                <w:sz w:val="20"/>
              </w:rPr>
              <w:br/>
              <w:t xml:space="preserve">- LA leaders to lead staff through high common approach techniques being embedded in LA handbooks and curriculum documentation </w:t>
            </w:r>
            <w:r>
              <w:rPr>
                <w:sz w:val="20"/>
              </w:rPr>
              <w:br/>
            </w:r>
            <w:r>
              <w:rPr>
                <w:sz w:val="20"/>
              </w:rPr>
              <w:t>- Keep minutes of meetings that reflect the implementation of approaches.</w:t>
            </w:r>
          </w:p>
        </w:tc>
      </w:tr>
      <w:tr w:rsidR="00FB1069" w:rsidTr="006C7A56">
        <w:trPr>
          <w:trHeight w:val="549"/>
        </w:trPr>
        <w:tc>
          <w:tcPr>
            <w:tcW w:w="6205" w:type="dxa"/>
            <w:gridSpan w:val="2"/>
            <w:shd w:val="clear" w:color="auto" w:fill="D9D9D9" w:themeFill="background1" w:themeFillShade="D9"/>
          </w:tcPr>
          <w:p w:rsidR="003E1FC6" w:rsidRPr="006C7A56" w:rsidRDefault="00397C36" w:rsidP="00FA4D4A">
            <w:pPr>
              <w:pStyle w:val="Heading32"/>
              <w:spacing w:before="0" w:after="0"/>
              <w:rPr>
                <w:szCs w:val="24"/>
              </w:rPr>
            </w:pPr>
            <w:r w:rsidRPr="006C7A56">
              <w:rPr>
                <w:szCs w:val="24"/>
              </w:rPr>
              <w:lastRenderedPageBreak/>
              <w:t>Activities and Milestones</w:t>
            </w:r>
          </w:p>
        </w:tc>
        <w:tc>
          <w:tcPr>
            <w:tcW w:w="3150" w:type="dxa"/>
            <w:shd w:val="clear" w:color="auto" w:fill="D9D9D9" w:themeFill="background1" w:themeFillShade="D9"/>
          </w:tcPr>
          <w:p w:rsidR="003E1FC6" w:rsidRPr="006C7A56" w:rsidRDefault="00397C36" w:rsidP="00FA4D4A">
            <w:pPr>
              <w:pStyle w:val="Heading32"/>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397C36" w:rsidP="00FA4D4A">
            <w:pPr>
              <w:pStyle w:val="Heading32"/>
              <w:spacing w:before="0" w:after="0"/>
              <w:rPr>
                <w:szCs w:val="24"/>
              </w:rPr>
            </w:pPr>
            <w:r w:rsidRPr="006C7A56">
              <w:rPr>
                <w:szCs w:val="24"/>
              </w:rPr>
              <w:t>Is this a Professional Learning Priority</w:t>
            </w:r>
          </w:p>
        </w:tc>
        <w:tc>
          <w:tcPr>
            <w:tcW w:w="2070" w:type="dxa"/>
            <w:shd w:val="clear" w:color="auto" w:fill="D9D9D9" w:themeFill="background1" w:themeFillShade="D9"/>
          </w:tcPr>
          <w:p w:rsidR="003E1FC6" w:rsidRPr="006C7A56" w:rsidRDefault="00397C36" w:rsidP="00FA4D4A">
            <w:pPr>
              <w:pStyle w:val="Heading32"/>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397C36" w:rsidP="00FA4D4A">
            <w:pPr>
              <w:pStyle w:val="Heading32"/>
              <w:spacing w:before="0" w:after="0"/>
              <w:rPr>
                <w:szCs w:val="24"/>
              </w:rPr>
            </w:pPr>
            <w:r w:rsidRPr="006C7A56">
              <w:rPr>
                <w:szCs w:val="24"/>
              </w:rPr>
              <w:t>Budget</w:t>
            </w:r>
          </w:p>
        </w:tc>
      </w:tr>
      <w:tr w:rsidR="00FB1069" w:rsidTr="00AF3BC2">
        <w:trPr>
          <w:trHeight w:val="20"/>
        </w:trPr>
        <w:tc>
          <w:tcPr>
            <w:tcW w:w="6205" w:type="dxa"/>
            <w:gridSpan w:val="2"/>
          </w:tcPr>
          <w:p w:rsidR="003E1FC6" w:rsidRPr="006C7A56" w:rsidRDefault="00397C36" w:rsidP="00AF3BC2">
            <w:pPr>
              <w:pStyle w:val="ESBodyText2"/>
              <w:spacing w:after="0"/>
              <w:rPr>
                <w:sz w:val="20"/>
                <w:szCs w:val="24"/>
              </w:rPr>
            </w:pPr>
            <w:r>
              <w:rPr>
                <w:sz w:val="20"/>
              </w:rPr>
              <w:t xml:space="preserve">Use of teacher learning from the BASTOW course shared with whole staff and to encourage other </w:t>
            </w:r>
            <w:r>
              <w:rPr>
                <w:sz w:val="20"/>
              </w:rPr>
              <w:t>staff to participate in BASTOW Literacy courses to build teacher capacity.</w:t>
            </w:r>
          </w:p>
        </w:tc>
        <w:tc>
          <w:tcPr>
            <w:tcW w:w="3150" w:type="dxa"/>
          </w:tcPr>
          <w:p w:rsidR="003E1FC6" w:rsidRPr="006C7A56" w:rsidRDefault="00397C36" w:rsidP="00AF3BC2">
            <w:pPr>
              <w:pStyle w:val="ESBodyText2"/>
              <w:spacing w:after="0"/>
              <w:rPr>
                <w:sz w:val="20"/>
                <w:szCs w:val="24"/>
              </w:rPr>
            </w:pPr>
            <w:r>
              <w:rPr>
                <w:sz w:val="20"/>
              </w:rPr>
              <w:t>PLT Leaders</w:t>
            </w:r>
          </w:p>
        </w:tc>
        <w:tc>
          <w:tcPr>
            <w:tcW w:w="1530" w:type="dxa"/>
          </w:tcPr>
          <w:p w:rsidR="003E1FC6" w:rsidRPr="006C7A56" w:rsidRDefault="00397C36" w:rsidP="00AF3BC2">
            <w:pPr>
              <w:pStyle w:val="ESBodyText2"/>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Yes</w:t>
            </w:r>
          </w:p>
        </w:tc>
        <w:tc>
          <w:tcPr>
            <w:tcW w:w="2070" w:type="dxa"/>
          </w:tcPr>
          <w:p w:rsidR="0016685E" w:rsidRPr="006C7A56" w:rsidRDefault="00397C36" w:rsidP="00AF3BC2">
            <w:pPr>
              <w:pStyle w:val="ESBodyText2"/>
              <w:spacing w:after="0"/>
              <w:rPr>
                <w:sz w:val="20"/>
                <w:szCs w:val="24"/>
              </w:rPr>
            </w:pPr>
            <w:r>
              <w:rPr>
                <w:sz w:val="20"/>
              </w:rPr>
              <w:t>from: Term 1</w:t>
            </w:r>
            <w:r>
              <w:rPr>
                <w:sz w:val="20"/>
              </w:rPr>
              <w:br/>
              <w:t xml:space="preserve">    to: Term 4</w:t>
            </w:r>
          </w:p>
        </w:tc>
        <w:tc>
          <w:tcPr>
            <w:tcW w:w="2160" w:type="dxa"/>
          </w:tcPr>
          <w:p w:rsidR="003E1FC6" w:rsidRPr="006C7A56" w:rsidRDefault="00397C36" w:rsidP="00AF3BC2">
            <w:pPr>
              <w:pStyle w:val="ESBodyText2"/>
              <w:spacing w:after="0"/>
              <w:rPr>
                <w:sz w:val="20"/>
                <w:szCs w:val="24"/>
              </w:rPr>
            </w:pPr>
            <w:r>
              <w:rPr>
                <w:sz w:val="20"/>
              </w:rPr>
              <w:t>$2,500.00</w:t>
            </w:r>
            <w:r>
              <w:rPr>
                <w:sz w:val="20"/>
              </w:rPr>
              <w:br/>
            </w:r>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FB1069" w:rsidTr="00AF3BC2">
        <w:trPr>
          <w:trHeight w:val="20"/>
        </w:trPr>
        <w:tc>
          <w:tcPr>
            <w:tcW w:w="6205" w:type="dxa"/>
            <w:gridSpan w:val="2"/>
          </w:tcPr>
          <w:p w:rsidR="003E1FC6" w:rsidRPr="006C7A56" w:rsidRDefault="00397C36" w:rsidP="00AF3BC2">
            <w:pPr>
              <w:pStyle w:val="ESBodyText2"/>
              <w:spacing w:after="0"/>
              <w:rPr>
                <w:sz w:val="20"/>
                <w:szCs w:val="24"/>
              </w:rPr>
            </w:pPr>
            <w:r>
              <w:rPr>
                <w:sz w:val="20"/>
              </w:rPr>
              <w:t xml:space="preserve">LA handbooks finalised on Compass School resources identifying high common approach techniques to writing to establish a consistent approach to writing within LAs. </w:t>
            </w:r>
            <w:r>
              <w:rPr>
                <w:sz w:val="20"/>
              </w:rPr>
              <w:br/>
              <w:t>Budget allocated to time allowances LAs</w:t>
            </w:r>
          </w:p>
        </w:tc>
        <w:tc>
          <w:tcPr>
            <w:tcW w:w="3150" w:type="dxa"/>
          </w:tcPr>
          <w:p w:rsidR="003E1FC6" w:rsidRPr="006C7A56" w:rsidRDefault="00397C36" w:rsidP="00AF3BC2">
            <w:pPr>
              <w:pStyle w:val="ESBodyText2"/>
              <w:spacing w:after="0"/>
              <w:rPr>
                <w:sz w:val="20"/>
                <w:szCs w:val="24"/>
              </w:rPr>
            </w:pPr>
            <w:r>
              <w:rPr>
                <w:sz w:val="20"/>
              </w:rPr>
              <w:t>KLA Leader</w:t>
            </w:r>
          </w:p>
        </w:tc>
        <w:tc>
          <w:tcPr>
            <w:tcW w:w="1530" w:type="dxa"/>
          </w:tcPr>
          <w:p w:rsidR="003E1FC6" w:rsidRPr="006C7A56" w:rsidRDefault="00397C36"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rsidR="0016685E" w:rsidRPr="006C7A56" w:rsidRDefault="00397C36" w:rsidP="00AF3BC2">
            <w:pPr>
              <w:pStyle w:val="ESBodyText2"/>
              <w:spacing w:after="0"/>
              <w:rPr>
                <w:sz w:val="20"/>
                <w:szCs w:val="24"/>
              </w:rPr>
            </w:pPr>
            <w:r>
              <w:rPr>
                <w:sz w:val="20"/>
              </w:rPr>
              <w:t>from: Term 1</w:t>
            </w:r>
            <w:r>
              <w:rPr>
                <w:sz w:val="20"/>
              </w:rPr>
              <w:br/>
              <w:t xml:space="preserve">    to: Term 4</w:t>
            </w:r>
          </w:p>
        </w:tc>
        <w:tc>
          <w:tcPr>
            <w:tcW w:w="2160" w:type="dxa"/>
          </w:tcPr>
          <w:p w:rsidR="003E1FC6" w:rsidRPr="006C7A56" w:rsidRDefault="00397C36" w:rsidP="00AF3BC2">
            <w:pPr>
              <w:pStyle w:val="ESBodyText2"/>
              <w:spacing w:after="0"/>
              <w:rPr>
                <w:sz w:val="20"/>
                <w:szCs w:val="24"/>
              </w:rPr>
            </w:pPr>
            <w:r>
              <w:rPr>
                <w:sz w:val="20"/>
              </w:rPr>
              <w:t>$126,000.00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bl>
    <w:p w:rsidR="00FB1069" w:rsidRDefault="00FB1069">
      <w:pPr>
        <w:pStyle w:val="Normal2"/>
      </w:pPr>
    </w:p>
    <w:tbl>
      <w:tblPr>
        <w:tblStyle w:val="TableGrid2"/>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FB1069" w:rsidTr="00FA4D4A">
        <w:trPr>
          <w:trHeight w:val="110"/>
        </w:trPr>
        <w:tc>
          <w:tcPr>
            <w:tcW w:w="3119" w:type="dxa"/>
            <w:shd w:val="clear" w:color="auto" w:fill="D9D9D9" w:themeFill="background1" w:themeFillShade="D9"/>
          </w:tcPr>
          <w:p w:rsidR="00973DEE" w:rsidRPr="006C7A56" w:rsidRDefault="00397C36" w:rsidP="00FA4D4A">
            <w:pPr>
              <w:pStyle w:val="Heading32"/>
              <w:spacing w:before="0" w:after="0"/>
              <w:rPr>
                <w:szCs w:val="24"/>
              </w:rPr>
            </w:pPr>
            <w:r w:rsidRPr="006C7A56">
              <w:rPr>
                <w:szCs w:val="24"/>
              </w:rPr>
              <w:t>Goal 1</w:t>
            </w:r>
          </w:p>
        </w:tc>
        <w:tc>
          <w:tcPr>
            <w:tcW w:w="11996" w:type="dxa"/>
            <w:gridSpan w:val="5"/>
            <w:shd w:val="clear" w:color="auto" w:fill="D9D9D9" w:themeFill="background1" w:themeFillShade="D9"/>
          </w:tcPr>
          <w:p w:rsidR="00973DEE" w:rsidRPr="00FE3D5C" w:rsidRDefault="00397C36" w:rsidP="00FE3D5C">
            <w:pPr>
              <w:pStyle w:val="ESBodyText2"/>
              <w:spacing w:after="0"/>
              <w:rPr>
                <w:sz w:val="20"/>
                <w:szCs w:val="24"/>
              </w:rPr>
            </w:pPr>
            <w:r>
              <w:rPr>
                <w:sz w:val="20"/>
              </w:rPr>
              <w:t>To improve individual student learning outcomes for every student.</w:t>
            </w:r>
          </w:p>
        </w:tc>
      </w:tr>
      <w:tr w:rsidR="00FB1069" w:rsidTr="00FA4D4A">
        <w:trPr>
          <w:trHeight w:val="15"/>
        </w:trPr>
        <w:tc>
          <w:tcPr>
            <w:tcW w:w="3119" w:type="dxa"/>
            <w:shd w:val="clear" w:color="auto" w:fill="D9D9D9" w:themeFill="background1" w:themeFillShade="D9"/>
          </w:tcPr>
          <w:p w:rsidR="00973DEE" w:rsidRPr="006C7A56" w:rsidRDefault="00397C36" w:rsidP="00FA4D4A">
            <w:pPr>
              <w:pStyle w:val="Heading32"/>
              <w:spacing w:before="0" w:after="0"/>
              <w:rPr>
                <w:szCs w:val="24"/>
              </w:rPr>
            </w:pPr>
            <w:r w:rsidRPr="006C7A56">
              <w:rPr>
                <w:szCs w:val="24"/>
              </w:rPr>
              <w:t>12 month target 1.1</w:t>
            </w:r>
          </w:p>
        </w:tc>
        <w:tc>
          <w:tcPr>
            <w:tcW w:w="11996" w:type="dxa"/>
            <w:gridSpan w:val="5"/>
            <w:shd w:val="clear" w:color="auto" w:fill="D9D9D9" w:themeFill="background1" w:themeFillShade="D9"/>
          </w:tcPr>
          <w:p w:rsidR="00973DEE" w:rsidRPr="00FE3D5C" w:rsidRDefault="00397C36" w:rsidP="00FE3D5C">
            <w:pPr>
              <w:pStyle w:val="ESBodyText2"/>
              <w:spacing w:after="0"/>
              <w:rPr>
                <w:sz w:val="20"/>
                <w:szCs w:val="24"/>
              </w:rPr>
            </w:pPr>
            <w:r>
              <w:rPr>
                <w:sz w:val="20"/>
              </w:rPr>
              <w:t>Increase the percentage achieving H and M growth by 3% and decrease the percentage achieving L growth by 3% in Year 7</w:t>
            </w:r>
            <w:r>
              <w:rPr>
                <w:sz w:val="20"/>
              </w:rPr>
              <w:t xml:space="preserve"> and Year 9 2018 NAPLAN.</w:t>
            </w:r>
            <w:r>
              <w:rPr>
                <w:sz w:val="20"/>
              </w:rPr>
              <w:br/>
            </w:r>
            <w:r>
              <w:rPr>
                <w:sz w:val="20"/>
              </w:rPr>
              <w:br/>
              <w:t>Reading – 22.6% L , 48.6% M , 28.8% H.</w:t>
            </w:r>
            <w:r>
              <w:rPr>
                <w:sz w:val="20"/>
              </w:rPr>
              <w:br/>
              <w:t>Writing – 27% L , 52% M , 21% H .</w:t>
            </w:r>
            <w:r>
              <w:rPr>
                <w:sz w:val="20"/>
              </w:rPr>
              <w:br/>
              <w:t>Numeracy – 19.7% L , 49% M , 31.3% H .</w:t>
            </w:r>
            <w:r>
              <w:rPr>
                <w:sz w:val="20"/>
              </w:rPr>
              <w:br/>
            </w:r>
            <w:r>
              <w:rPr>
                <w:sz w:val="20"/>
              </w:rPr>
              <w:br/>
              <w:t>VCE Study Scores to be at or above 30.</w:t>
            </w:r>
          </w:p>
        </w:tc>
      </w:tr>
      <w:tr w:rsidR="00FB1069" w:rsidTr="00FA4D4A">
        <w:trPr>
          <w:trHeight w:val="15"/>
        </w:trPr>
        <w:tc>
          <w:tcPr>
            <w:tcW w:w="3119" w:type="dxa"/>
            <w:shd w:val="clear" w:color="auto" w:fill="D9D9D9" w:themeFill="background1" w:themeFillShade="D9"/>
          </w:tcPr>
          <w:p w:rsidR="00973DEE" w:rsidRPr="006C7A56" w:rsidRDefault="00397C36" w:rsidP="00FA4D4A">
            <w:pPr>
              <w:pStyle w:val="Heading32"/>
              <w:spacing w:before="0" w:after="0"/>
              <w:rPr>
                <w:szCs w:val="24"/>
              </w:rPr>
            </w:pPr>
            <w:r w:rsidRPr="006C7A56">
              <w:rPr>
                <w:szCs w:val="24"/>
              </w:rPr>
              <w:t>FISO Initiative</w:t>
            </w:r>
          </w:p>
        </w:tc>
        <w:tc>
          <w:tcPr>
            <w:tcW w:w="11996" w:type="dxa"/>
            <w:gridSpan w:val="5"/>
            <w:shd w:val="clear" w:color="auto" w:fill="D9D9D9" w:themeFill="background1" w:themeFillShade="D9"/>
          </w:tcPr>
          <w:p w:rsidR="00973DEE" w:rsidRPr="00FE3D5C" w:rsidRDefault="00397C36" w:rsidP="00FE3D5C">
            <w:pPr>
              <w:pStyle w:val="ESBodyText2"/>
              <w:spacing w:after="0"/>
              <w:rPr>
                <w:sz w:val="20"/>
                <w:szCs w:val="24"/>
              </w:rPr>
            </w:pPr>
            <w:r>
              <w:rPr>
                <w:sz w:val="20"/>
              </w:rPr>
              <w:t>Building practice excellence</w:t>
            </w:r>
          </w:p>
        </w:tc>
      </w:tr>
      <w:tr w:rsidR="00FB1069" w:rsidTr="00FA4D4A">
        <w:trPr>
          <w:trHeight w:val="15"/>
        </w:trPr>
        <w:tc>
          <w:tcPr>
            <w:tcW w:w="3119" w:type="dxa"/>
            <w:shd w:val="clear" w:color="auto" w:fill="D9D9D9" w:themeFill="background1" w:themeFillShade="D9"/>
          </w:tcPr>
          <w:p w:rsidR="00973DEE" w:rsidRPr="006C7A56" w:rsidRDefault="00397C36" w:rsidP="00FA4D4A">
            <w:pPr>
              <w:pStyle w:val="Heading32"/>
              <w:spacing w:before="0" w:after="0"/>
              <w:rPr>
                <w:szCs w:val="24"/>
              </w:rPr>
            </w:pPr>
            <w:r w:rsidRPr="006C7A56">
              <w:rPr>
                <w:szCs w:val="24"/>
              </w:rPr>
              <w:lastRenderedPageBreak/>
              <w:t>Key Improvement Strategy 4</w:t>
            </w:r>
          </w:p>
        </w:tc>
        <w:tc>
          <w:tcPr>
            <w:tcW w:w="11996" w:type="dxa"/>
            <w:gridSpan w:val="5"/>
            <w:shd w:val="clear" w:color="auto" w:fill="D9D9D9" w:themeFill="background1" w:themeFillShade="D9"/>
          </w:tcPr>
          <w:p w:rsidR="00973DEE" w:rsidRPr="00FE3D5C" w:rsidRDefault="00397C36" w:rsidP="00FE3D5C">
            <w:pPr>
              <w:pStyle w:val="ESBodyText2"/>
              <w:spacing w:after="0"/>
              <w:rPr>
                <w:sz w:val="20"/>
                <w:szCs w:val="24"/>
              </w:rPr>
            </w:pPr>
            <w:r>
              <w:rPr>
                <w:sz w:val="20"/>
              </w:rPr>
              <w:t>Furt</w:t>
            </w:r>
            <w:r>
              <w:rPr>
                <w:sz w:val="20"/>
              </w:rPr>
              <w:t>her develop the interdisciplinary STEAM approach and documentation that supports it for the new learning centre.</w:t>
            </w:r>
          </w:p>
        </w:tc>
      </w:tr>
      <w:tr w:rsidR="00FB1069" w:rsidTr="00FA4D4A">
        <w:trPr>
          <w:trHeight w:val="263"/>
        </w:trPr>
        <w:tc>
          <w:tcPr>
            <w:tcW w:w="3119" w:type="dxa"/>
          </w:tcPr>
          <w:p w:rsidR="003E1FC6" w:rsidRPr="006C7A56" w:rsidRDefault="00397C36" w:rsidP="00AF3BC2">
            <w:pPr>
              <w:pStyle w:val="ESBodyText2"/>
              <w:spacing w:after="0"/>
              <w:rPr>
                <w:sz w:val="20"/>
                <w:szCs w:val="24"/>
              </w:rPr>
            </w:pPr>
            <w:r w:rsidRPr="006C7A56">
              <w:rPr>
                <w:sz w:val="20"/>
                <w:szCs w:val="24"/>
              </w:rPr>
              <w:t>Actions</w:t>
            </w:r>
          </w:p>
        </w:tc>
        <w:tc>
          <w:tcPr>
            <w:tcW w:w="11996" w:type="dxa"/>
            <w:gridSpan w:val="5"/>
          </w:tcPr>
          <w:p w:rsidR="003E1FC6" w:rsidRPr="006C7A56" w:rsidRDefault="00397C36" w:rsidP="00AF3BC2">
            <w:pPr>
              <w:pStyle w:val="ESBodyText2"/>
              <w:spacing w:after="0"/>
              <w:rPr>
                <w:sz w:val="20"/>
                <w:szCs w:val="24"/>
              </w:rPr>
            </w:pPr>
            <w:r>
              <w:rPr>
                <w:sz w:val="20"/>
              </w:rPr>
              <w:t>UMNOS coordinators responsible for the third year of the STEAM program. Priorities include:</w:t>
            </w:r>
            <w:r>
              <w:rPr>
                <w:sz w:val="20"/>
              </w:rPr>
              <w:br/>
              <w:t>- STEAM activities across subject areas</w:t>
            </w:r>
            <w:r>
              <w:rPr>
                <w:sz w:val="20"/>
              </w:rPr>
              <w:br/>
              <w:t xml:space="preserve">- </w:t>
            </w:r>
            <w:r>
              <w:rPr>
                <w:sz w:val="20"/>
              </w:rPr>
              <w:t>Expansion/review of existing activities</w:t>
            </w:r>
            <w:r>
              <w:rPr>
                <w:sz w:val="20"/>
              </w:rPr>
              <w:br/>
              <w:t>- Further analysis of STEAM data (Problem Solving Skills, Critical and Creative Thinking and Collaboration)</w:t>
            </w:r>
            <w:r>
              <w:rPr>
                <w:sz w:val="20"/>
              </w:rPr>
              <w:br/>
              <w:t>- Implementation of new LT role to oversee STEAM/ STEAM centre.</w:t>
            </w:r>
          </w:p>
        </w:tc>
      </w:tr>
      <w:tr w:rsidR="00FB1069" w:rsidTr="00FA4D4A">
        <w:trPr>
          <w:trHeight w:val="110"/>
        </w:trPr>
        <w:tc>
          <w:tcPr>
            <w:tcW w:w="3119" w:type="dxa"/>
          </w:tcPr>
          <w:p w:rsidR="00973DEE" w:rsidRPr="006C7A56" w:rsidRDefault="00397C36" w:rsidP="00AF3BC2">
            <w:pPr>
              <w:pStyle w:val="ESBodyText2"/>
              <w:spacing w:after="0"/>
              <w:rPr>
                <w:sz w:val="20"/>
                <w:szCs w:val="24"/>
              </w:rPr>
            </w:pPr>
            <w:r w:rsidRPr="006C7A56">
              <w:rPr>
                <w:sz w:val="20"/>
                <w:szCs w:val="24"/>
              </w:rPr>
              <w:t>Evidence of impact</w:t>
            </w:r>
          </w:p>
        </w:tc>
        <w:tc>
          <w:tcPr>
            <w:tcW w:w="11996" w:type="dxa"/>
            <w:gridSpan w:val="5"/>
          </w:tcPr>
          <w:p w:rsidR="00973DEE" w:rsidRPr="006C7A56" w:rsidRDefault="00397C36" w:rsidP="00AF3BC2">
            <w:pPr>
              <w:pStyle w:val="ESBodyText2"/>
              <w:spacing w:after="0"/>
              <w:rPr>
                <w:sz w:val="20"/>
                <w:szCs w:val="24"/>
              </w:rPr>
            </w:pPr>
            <w:r>
              <w:rPr>
                <w:sz w:val="20"/>
              </w:rPr>
              <w:t>STUDENTS</w:t>
            </w:r>
            <w:r>
              <w:rPr>
                <w:sz w:val="20"/>
              </w:rPr>
              <w:br/>
              <w:t xml:space="preserve">- Will </w:t>
            </w:r>
            <w:r>
              <w:rPr>
                <w:sz w:val="20"/>
              </w:rPr>
              <w:t>participate in the STEAM projects in their Science classes.</w:t>
            </w:r>
            <w:r>
              <w:rPr>
                <w:sz w:val="20"/>
              </w:rPr>
              <w:br/>
              <w:t>- Undertake assessed projects in their Science classes to the best of their ability.</w:t>
            </w:r>
            <w:r>
              <w:rPr>
                <w:sz w:val="20"/>
              </w:rPr>
              <w:br/>
              <w:t>- Will develop their skills in the areas of Problem Solving, Critical and Creative Thinking and Collaboration.</w:t>
            </w:r>
            <w:r>
              <w:rPr>
                <w:sz w:val="20"/>
              </w:rPr>
              <w:br/>
            </w:r>
            <w:r>
              <w:rPr>
                <w:sz w:val="20"/>
              </w:rPr>
              <w:t>- Show a development of the above areas though their interim report and STEAM project results.</w:t>
            </w:r>
            <w:r>
              <w:rPr>
                <w:sz w:val="20"/>
              </w:rPr>
              <w:br/>
            </w:r>
            <w:r>
              <w:rPr>
                <w:sz w:val="20"/>
              </w:rPr>
              <w:br/>
              <w:t>TEACHERS</w:t>
            </w:r>
            <w:r>
              <w:rPr>
                <w:sz w:val="20"/>
              </w:rPr>
              <w:br/>
              <w:t>- Will undertake STEAM activities in variety of areas.</w:t>
            </w:r>
            <w:r>
              <w:rPr>
                <w:sz w:val="20"/>
              </w:rPr>
              <w:br/>
              <w:t>- Will review and expand the exisiting activities already documented and being taught.</w:t>
            </w:r>
            <w:r>
              <w:rPr>
                <w:sz w:val="20"/>
              </w:rPr>
              <w:br/>
              <w:t>- Will un</w:t>
            </w:r>
            <w:r>
              <w:rPr>
                <w:sz w:val="20"/>
              </w:rPr>
              <w:t>dertake necessary PL in the areas of focus in STEAM</w:t>
            </w:r>
            <w:r>
              <w:rPr>
                <w:sz w:val="20"/>
              </w:rPr>
              <w:br/>
              <w:t>- Will assess, record and analyse student learning data in the areas of Problem Solving, Critical and Creative Thinking and Collaboration through the STEAM project and interim reports.</w:t>
            </w:r>
            <w:r>
              <w:rPr>
                <w:sz w:val="20"/>
              </w:rPr>
              <w:br/>
              <w:t>- Will ensure the c</w:t>
            </w:r>
            <w:r>
              <w:rPr>
                <w:sz w:val="20"/>
              </w:rPr>
              <w:t>urriculum documentation reflects the review of the STEAM project and inclusion in a variety of learning areas.</w:t>
            </w:r>
            <w:r>
              <w:rPr>
                <w:sz w:val="20"/>
              </w:rPr>
              <w:br/>
            </w:r>
            <w:r>
              <w:rPr>
                <w:sz w:val="20"/>
              </w:rPr>
              <w:br/>
              <w:t>LEADERS</w:t>
            </w:r>
            <w:r>
              <w:rPr>
                <w:sz w:val="20"/>
              </w:rPr>
              <w:br/>
              <w:t>- Will lead staff through the implementation of STEAM in a variety of areas.</w:t>
            </w:r>
            <w:r>
              <w:rPr>
                <w:sz w:val="20"/>
              </w:rPr>
              <w:br/>
              <w:t>- Will lead or facilitate necessary PL in the areas of focu</w:t>
            </w:r>
            <w:r>
              <w:rPr>
                <w:sz w:val="20"/>
              </w:rPr>
              <w:t>s of STEAM.</w:t>
            </w:r>
            <w:r>
              <w:rPr>
                <w:sz w:val="20"/>
              </w:rPr>
              <w:br/>
              <w:t>- Demonstrate and lead staff through the moderation of projects and effect-size generator to demonstrate student learning growth with the goal of 0.4.</w:t>
            </w:r>
            <w:r>
              <w:rPr>
                <w:sz w:val="20"/>
              </w:rPr>
              <w:br/>
              <w:t>- Will advertise and appoint a new LS to the STEAM role.</w:t>
            </w:r>
          </w:p>
        </w:tc>
      </w:tr>
      <w:tr w:rsidR="00FB1069" w:rsidTr="006C7A56">
        <w:trPr>
          <w:trHeight w:val="549"/>
        </w:trPr>
        <w:tc>
          <w:tcPr>
            <w:tcW w:w="6205" w:type="dxa"/>
            <w:gridSpan w:val="2"/>
            <w:shd w:val="clear" w:color="auto" w:fill="D9D9D9" w:themeFill="background1" w:themeFillShade="D9"/>
          </w:tcPr>
          <w:p w:rsidR="003E1FC6" w:rsidRPr="006C7A56" w:rsidRDefault="00397C36" w:rsidP="00FA4D4A">
            <w:pPr>
              <w:pStyle w:val="Heading32"/>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397C36" w:rsidP="00FA4D4A">
            <w:pPr>
              <w:pStyle w:val="Heading32"/>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397C36" w:rsidP="00FA4D4A">
            <w:pPr>
              <w:pStyle w:val="Heading32"/>
              <w:spacing w:before="0" w:after="0"/>
              <w:rPr>
                <w:szCs w:val="24"/>
              </w:rPr>
            </w:pPr>
            <w:r w:rsidRPr="006C7A56">
              <w:rPr>
                <w:szCs w:val="24"/>
              </w:rPr>
              <w:t>Is th</w:t>
            </w:r>
            <w:r w:rsidRPr="006C7A56">
              <w:rPr>
                <w:szCs w:val="24"/>
              </w:rPr>
              <w:t>is a Professional Learning Priority</w:t>
            </w:r>
          </w:p>
        </w:tc>
        <w:tc>
          <w:tcPr>
            <w:tcW w:w="2070" w:type="dxa"/>
            <w:shd w:val="clear" w:color="auto" w:fill="D9D9D9" w:themeFill="background1" w:themeFillShade="D9"/>
          </w:tcPr>
          <w:p w:rsidR="003E1FC6" w:rsidRPr="006C7A56" w:rsidRDefault="00397C36" w:rsidP="00FA4D4A">
            <w:pPr>
              <w:pStyle w:val="Heading32"/>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397C36" w:rsidP="00FA4D4A">
            <w:pPr>
              <w:pStyle w:val="Heading32"/>
              <w:spacing w:before="0" w:after="0"/>
              <w:rPr>
                <w:szCs w:val="24"/>
              </w:rPr>
            </w:pPr>
            <w:r w:rsidRPr="006C7A56">
              <w:rPr>
                <w:szCs w:val="24"/>
              </w:rPr>
              <w:t>Budget</w:t>
            </w:r>
          </w:p>
        </w:tc>
      </w:tr>
      <w:tr w:rsidR="00FB1069" w:rsidTr="00AF3BC2">
        <w:trPr>
          <w:trHeight w:val="20"/>
        </w:trPr>
        <w:tc>
          <w:tcPr>
            <w:tcW w:w="6205" w:type="dxa"/>
            <w:gridSpan w:val="2"/>
          </w:tcPr>
          <w:p w:rsidR="003E1FC6" w:rsidRPr="006C7A56" w:rsidRDefault="00397C36" w:rsidP="00AF3BC2">
            <w:pPr>
              <w:pStyle w:val="ESBodyText2"/>
              <w:spacing w:after="0"/>
              <w:rPr>
                <w:sz w:val="20"/>
                <w:szCs w:val="24"/>
              </w:rPr>
            </w:pPr>
            <w:r>
              <w:rPr>
                <w:sz w:val="20"/>
              </w:rPr>
              <w:t>Year level STEAM activity days</w:t>
            </w:r>
            <w:r>
              <w:rPr>
                <w:sz w:val="20"/>
              </w:rPr>
              <w:br/>
              <w:t>Budget allocated to CRT cost</w:t>
            </w:r>
          </w:p>
        </w:tc>
        <w:tc>
          <w:tcPr>
            <w:tcW w:w="3150" w:type="dxa"/>
          </w:tcPr>
          <w:p w:rsidR="003E1FC6" w:rsidRPr="006C7A56" w:rsidRDefault="00397C36" w:rsidP="00AF3BC2">
            <w:pPr>
              <w:pStyle w:val="ESBodyText2"/>
              <w:spacing w:after="0"/>
              <w:rPr>
                <w:sz w:val="20"/>
                <w:szCs w:val="24"/>
              </w:rPr>
            </w:pPr>
            <w:r>
              <w:rPr>
                <w:sz w:val="20"/>
              </w:rPr>
              <w:t>PLT Leaders</w:t>
            </w:r>
          </w:p>
        </w:tc>
        <w:tc>
          <w:tcPr>
            <w:tcW w:w="1530" w:type="dxa"/>
          </w:tcPr>
          <w:p w:rsidR="003E1FC6" w:rsidRPr="006C7A56" w:rsidRDefault="00397C36" w:rsidP="00AF3BC2">
            <w:pPr>
              <w:pStyle w:val="ESBodyText2"/>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Yes</w:t>
            </w:r>
          </w:p>
        </w:tc>
        <w:tc>
          <w:tcPr>
            <w:tcW w:w="2070" w:type="dxa"/>
          </w:tcPr>
          <w:p w:rsidR="0016685E" w:rsidRPr="006C7A56" w:rsidRDefault="00397C36" w:rsidP="00AF3BC2">
            <w:pPr>
              <w:pStyle w:val="ESBodyText2"/>
              <w:spacing w:after="0"/>
              <w:rPr>
                <w:sz w:val="20"/>
                <w:szCs w:val="24"/>
              </w:rPr>
            </w:pPr>
            <w:r>
              <w:rPr>
                <w:sz w:val="20"/>
              </w:rPr>
              <w:t>from: Term 1</w:t>
            </w:r>
            <w:r>
              <w:rPr>
                <w:sz w:val="20"/>
              </w:rPr>
              <w:br/>
              <w:t xml:space="preserve">    to: Term 4</w:t>
            </w:r>
          </w:p>
        </w:tc>
        <w:tc>
          <w:tcPr>
            <w:tcW w:w="2160" w:type="dxa"/>
          </w:tcPr>
          <w:p w:rsidR="003E1FC6" w:rsidRPr="006C7A56" w:rsidRDefault="00397C36" w:rsidP="00AF3BC2">
            <w:pPr>
              <w:pStyle w:val="ESBodyText2"/>
              <w:spacing w:after="0"/>
              <w:rPr>
                <w:sz w:val="20"/>
                <w:szCs w:val="24"/>
              </w:rPr>
            </w:pPr>
            <w:r>
              <w:rPr>
                <w:sz w:val="20"/>
              </w:rPr>
              <w:t>$3,200.00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FB1069" w:rsidTr="00AF3BC2">
        <w:trPr>
          <w:trHeight w:val="20"/>
        </w:trPr>
        <w:tc>
          <w:tcPr>
            <w:tcW w:w="6205" w:type="dxa"/>
            <w:gridSpan w:val="2"/>
          </w:tcPr>
          <w:p w:rsidR="003E1FC6" w:rsidRPr="006C7A56" w:rsidRDefault="00397C36" w:rsidP="00AF3BC2">
            <w:pPr>
              <w:pStyle w:val="ESBodyText2"/>
              <w:spacing w:after="0"/>
              <w:rPr>
                <w:sz w:val="20"/>
                <w:szCs w:val="24"/>
              </w:rPr>
            </w:pPr>
            <w:r>
              <w:rPr>
                <w:sz w:val="20"/>
              </w:rPr>
              <w:lastRenderedPageBreak/>
              <w:t>Assessed STEAM projects run in Science classes and moderated</w:t>
            </w:r>
            <w:r>
              <w:rPr>
                <w:sz w:val="20"/>
              </w:rPr>
              <w:t xml:space="preserve"> by Science year level teams</w:t>
            </w:r>
          </w:p>
        </w:tc>
        <w:tc>
          <w:tcPr>
            <w:tcW w:w="3150" w:type="dxa"/>
          </w:tcPr>
          <w:p w:rsidR="003E1FC6" w:rsidRPr="006C7A56" w:rsidRDefault="00397C36" w:rsidP="00AF3BC2">
            <w:pPr>
              <w:pStyle w:val="ESBodyText2"/>
              <w:spacing w:after="0"/>
              <w:rPr>
                <w:sz w:val="20"/>
                <w:szCs w:val="24"/>
              </w:rPr>
            </w:pPr>
            <w:r>
              <w:rPr>
                <w:sz w:val="20"/>
              </w:rPr>
              <w:t>Teacher(s)</w:t>
            </w:r>
          </w:p>
        </w:tc>
        <w:tc>
          <w:tcPr>
            <w:tcW w:w="1530" w:type="dxa"/>
          </w:tcPr>
          <w:p w:rsidR="003E1FC6" w:rsidRPr="006C7A56" w:rsidRDefault="00397C36"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rsidR="0016685E" w:rsidRPr="006C7A56" w:rsidRDefault="00397C36" w:rsidP="00AF3BC2">
            <w:pPr>
              <w:pStyle w:val="ESBodyText2"/>
              <w:spacing w:after="0"/>
              <w:rPr>
                <w:sz w:val="20"/>
                <w:szCs w:val="24"/>
              </w:rPr>
            </w:pPr>
            <w:r>
              <w:rPr>
                <w:sz w:val="20"/>
              </w:rPr>
              <w:t>from: Term 1</w:t>
            </w:r>
            <w:r>
              <w:rPr>
                <w:sz w:val="20"/>
              </w:rPr>
              <w:br/>
              <w:t xml:space="preserve">    to: Term 4</w:t>
            </w:r>
          </w:p>
        </w:tc>
        <w:tc>
          <w:tcPr>
            <w:tcW w:w="2160" w:type="dxa"/>
          </w:tcPr>
          <w:p w:rsidR="003E1FC6" w:rsidRPr="006C7A56" w:rsidRDefault="00397C36"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FB1069" w:rsidTr="00AF3BC2">
        <w:trPr>
          <w:trHeight w:val="20"/>
        </w:trPr>
        <w:tc>
          <w:tcPr>
            <w:tcW w:w="6205" w:type="dxa"/>
            <w:gridSpan w:val="2"/>
          </w:tcPr>
          <w:p w:rsidR="003E1FC6" w:rsidRPr="006C7A56" w:rsidRDefault="00397C36" w:rsidP="00AF3BC2">
            <w:pPr>
              <w:pStyle w:val="ESBodyText2"/>
              <w:spacing w:after="0"/>
              <w:rPr>
                <w:sz w:val="20"/>
                <w:szCs w:val="24"/>
              </w:rPr>
            </w:pPr>
            <w:r>
              <w:rPr>
                <w:sz w:val="20"/>
              </w:rPr>
              <w:t>Advertisement and appointment of new LS position in STEAM</w:t>
            </w:r>
          </w:p>
        </w:tc>
        <w:tc>
          <w:tcPr>
            <w:tcW w:w="3150" w:type="dxa"/>
          </w:tcPr>
          <w:p w:rsidR="003E1FC6" w:rsidRPr="006C7A56" w:rsidRDefault="00397C36" w:rsidP="00AF3BC2">
            <w:pPr>
              <w:pStyle w:val="ESBodyText2"/>
              <w:spacing w:after="0"/>
              <w:rPr>
                <w:sz w:val="20"/>
                <w:szCs w:val="24"/>
              </w:rPr>
            </w:pPr>
            <w:r>
              <w:rPr>
                <w:sz w:val="20"/>
              </w:rPr>
              <w:t>Principal</w:t>
            </w:r>
          </w:p>
        </w:tc>
        <w:tc>
          <w:tcPr>
            <w:tcW w:w="1530" w:type="dxa"/>
          </w:tcPr>
          <w:p w:rsidR="003E1FC6" w:rsidRPr="006C7A56" w:rsidRDefault="00397C36"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rsidR="0016685E" w:rsidRPr="006C7A56" w:rsidRDefault="00397C36" w:rsidP="00AF3BC2">
            <w:pPr>
              <w:pStyle w:val="ESBodyText2"/>
              <w:spacing w:after="0"/>
              <w:rPr>
                <w:sz w:val="20"/>
                <w:szCs w:val="24"/>
              </w:rPr>
            </w:pPr>
            <w:r>
              <w:rPr>
                <w:sz w:val="20"/>
              </w:rPr>
              <w:t>from: Term 4</w:t>
            </w:r>
            <w:r>
              <w:rPr>
                <w:sz w:val="20"/>
              </w:rPr>
              <w:br/>
              <w:t xml:space="preserve">    to: Term 4</w:t>
            </w:r>
          </w:p>
        </w:tc>
        <w:tc>
          <w:tcPr>
            <w:tcW w:w="2160" w:type="dxa"/>
          </w:tcPr>
          <w:p w:rsidR="003E1FC6" w:rsidRPr="006C7A56" w:rsidRDefault="00397C36" w:rsidP="00AF3BC2">
            <w:pPr>
              <w:pStyle w:val="ESBodyText2"/>
              <w:spacing w:after="0"/>
              <w:rPr>
                <w:sz w:val="20"/>
                <w:szCs w:val="24"/>
              </w:rPr>
            </w:pPr>
            <w:r>
              <w:rPr>
                <w:sz w:val="20"/>
              </w:rPr>
              <w:t>$10,000.00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bl>
    <w:p w:rsidR="00FB1069" w:rsidRDefault="00FB1069">
      <w:pPr>
        <w:pStyle w:val="Normal2"/>
      </w:pPr>
    </w:p>
    <w:tbl>
      <w:tblPr>
        <w:tblStyle w:val="TableGrid2"/>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FB1069" w:rsidTr="00FA4D4A">
        <w:trPr>
          <w:trHeight w:val="110"/>
        </w:trPr>
        <w:tc>
          <w:tcPr>
            <w:tcW w:w="3119" w:type="dxa"/>
            <w:shd w:val="clear" w:color="auto" w:fill="D9D9D9" w:themeFill="background1" w:themeFillShade="D9"/>
          </w:tcPr>
          <w:p w:rsidR="00973DEE" w:rsidRPr="006C7A56" w:rsidRDefault="00397C36" w:rsidP="00FA4D4A">
            <w:pPr>
              <w:pStyle w:val="Heading32"/>
              <w:spacing w:before="0" w:after="0"/>
              <w:rPr>
                <w:szCs w:val="24"/>
              </w:rPr>
            </w:pPr>
            <w:r w:rsidRPr="006C7A56">
              <w:rPr>
                <w:szCs w:val="24"/>
              </w:rPr>
              <w:t>Goal 2</w:t>
            </w:r>
          </w:p>
        </w:tc>
        <w:tc>
          <w:tcPr>
            <w:tcW w:w="11996" w:type="dxa"/>
            <w:gridSpan w:val="5"/>
            <w:shd w:val="clear" w:color="auto" w:fill="D9D9D9" w:themeFill="background1" w:themeFillShade="D9"/>
          </w:tcPr>
          <w:p w:rsidR="00973DEE" w:rsidRPr="00FE3D5C" w:rsidRDefault="00397C36" w:rsidP="00FE3D5C">
            <w:pPr>
              <w:pStyle w:val="ESBodyText2"/>
              <w:spacing w:after="0"/>
              <w:rPr>
                <w:sz w:val="20"/>
                <w:szCs w:val="24"/>
              </w:rPr>
            </w:pPr>
            <w:r>
              <w:rPr>
                <w:sz w:val="20"/>
              </w:rPr>
              <w:t>To improve student connectedness and confidence.</w:t>
            </w:r>
          </w:p>
        </w:tc>
      </w:tr>
      <w:tr w:rsidR="00FB1069" w:rsidTr="00FA4D4A">
        <w:trPr>
          <w:trHeight w:val="15"/>
        </w:trPr>
        <w:tc>
          <w:tcPr>
            <w:tcW w:w="3119" w:type="dxa"/>
            <w:shd w:val="clear" w:color="auto" w:fill="D9D9D9" w:themeFill="background1" w:themeFillShade="D9"/>
          </w:tcPr>
          <w:p w:rsidR="00973DEE" w:rsidRPr="006C7A56" w:rsidRDefault="00397C36" w:rsidP="00FA4D4A">
            <w:pPr>
              <w:pStyle w:val="Heading32"/>
              <w:spacing w:before="0" w:after="0"/>
              <w:rPr>
                <w:szCs w:val="24"/>
              </w:rPr>
            </w:pPr>
            <w:r w:rsidRPr="006C7A56">
              <w:rPr>
                <w:szCs w:val="24"/>
              </w:rPr>
              <w:t>12 month target 2.1</w:t>
            </w:r>
          </w:p>
        </w:tc>
        <w:tc>
          <w:tcPr>
            <w:tcW w:w="11996" w:type="dxa"/>
            <w:gridSpan w:val="5"/>
            <w:shd w:val="clear" w:color="auto" w:fill="D9D9D9" w:themeFill="background1" w:themeFillShade="D9"/>
          </w:tcPr>
          <w:p w:rsidR="00973DEE" w:rsidRPr="00FE3D5C" w:rsidRDefault="00397C36" w:rsidP="00FE3D5C">
            <w:pPr>
              <w:pStyle w:val="ESBodyText2"/>
              <w:spacing w:after="0"/>
              <w:rPr>
                <w:sz w:val="20"/>
                <w:szCs w:val="24"/>
              </w:rPr>
            </w:pPr>
            <w:r>
              <w:rPr>
                <w:sz w:val="20"/>
              </w:rPr>
              <w:t xml:space="preserve">Student Attitude to School survey data to indicate Learning Confidence of value return to 68% in 2018. Stimulating Learning value to return to 45% and Connectedness to School </w:t>
            </w:r>
            <w:r>
              <w:rPr>
                <w:sz w:val="20"/>
              </w:rPr>
              <w:t>value to reach  50% in 2018 and to consistently trend up at each year level by 2019. Maintain student absences below average.</w:t>
            </w:r>
          </w:p>
        </w:tc>
      </w:tr>
      <w:tr w:rsidR="00FB1069" w:rsidTr="00FA4D4A">
        <w:trPr>
          <w:trHeight w:val="15"/>
        </w:trPr>
        <w:tc>
          <w:tcPr>
            <w:tcW w:w="3119" w:type="dxa"/>
            <w:shd w:val="clear" w:color="auto" w:fill="D9D9D9" w:themeFill="background1" w:themeFillShade="D9"/>
          </w:tcPr>
          <w:p w:rsidR="00973DEE" w:rsidRPr="006C7A56" w:rsidRDefault="00397C36" w:rsidP="00FA4D4A">
            <w:pPr>
              <w:pStyle w:val="Heading32"/>
              <w:spacing w:before="0" w:after="0"/>
              <w:rPr>
                <w:szCs w:val="24"/>
              </w:rPr>
            </w:pPr>
            <w:r w:rsidRPr="006C7A56">
              <w:rPr>
                <w:szCs w:val="24"/>
              </w:rPr>
              <w:t>FISO Initiative</w:t>
            </w:r>
          </w:p>
        </w:tc>
        <w:tc>
          <w:tcPr>
            <w:tcW w:w="11996" w:type="dxa"/>
            <w:gridSpan w:val="5"/>
            <w:shd w:val="clear" w:color="auto" w:fill="D9D9D9" w:themeFill="background1" w:themeFillShade="D9"/>
          </w:tcPr>
          <w:p w:rsidR="00973DEE" w:rsidRPr="00FE3D5C" w:rsidRDefault="00397C36" w:rsidP="00FE3D5C">
            <w:pPr>
              <w:pStyle w:val="ESBodyText2"/>
              <w:spacing w:after="0"/>
              <w:rPr>
                <w:sz w:val="20"/>
                <w:szCs w:val="24"/>
              </w:rPr>
            </w:pPr>
            <w:r>
              <w:rPr>
                <w:sz w:val="20"/>
              </w:rPr>
              <w:t>Empowering students and building school pride</w:t>
            </w:r>
          </w:p>
        </w:tc>
      </w:tr>
      <w:tr w:rsidR="00FB1069" w:rsidTr="00FA4D4A">
        <w:trPr>
          <w:trHeight w:val="15"/>
        </w:trPr>
        <w:tc>
          <w:tcPr>
            <w:tcW w:w="3119" w:type="dxa"/>
            <w:shd w:val="clear" w:color="auto" w:fill="D9D9D9" w:themeFill="background1" w:themeFillShade="D9"/>
          </w:tcPr>
          <w:p w:rsidR="00973DEE" w:rsidRPr="006C7A56" w:rsidRDefault="00397C36" w:rsidP="00FA4D4A">
            <w:pPr>
              <w:pStyle w:val="Heading32"/>
              <w:spacing w:before="0" w:after="0"/>
              <w:rPr>
                <w:szCs w:val="24"/>
              </w:rPr>
            </w:pPr>
            <w:r w:rsidRPr="006C7A56">
              <w:rPr>
                <w:szCs w:val="24"/>
              </w:rPr>
              <w:t>Key Improvement Strategy 1</w:t>
            </w:r>
          </w:p>
        </w:tc>
        <w:tc>
          <w:tcPr>
            <w:tcW w:w="11996" w:type="dxa"/>
            <w:gridSpan w:val="5"/>
            <w:shd w:val="clear" w:color="auto" w:fill="D9D9D9" w:themeFill="background1" w:themeFillShade="D9"/>
          </w:tcPr>
          <w:p w:rsidR="00973DEE" w:rsidRPr="00FE3D5C" w:rsidRDefault="00397C36" w:rsidP="00FE3D5C">
            <w:pPr>
              <w:pStyle w:val="ESBodyText2"/>
              <w:spacing w:after="0"/>
              <w:rPr>
                <w:sz w:val="20"/>
                <w:szCs w:val="24"/>
              </w:rPr>
            </w:pPr>
            <w:r>
              <w:rPr>
                <w:sz w:val="20"/>
              </w:rPr>
              <w:t xml:space="preserve">Developing a pedagogical framework for </w:t>
            </w:r>
            <w:r>
              <w:rPr>
                <w:sz w:val="20"/>
              </w:rPr>
              <w:t>rigorous and challenging learning (Resilience and Growth Mindset)</w:t>
            </w:r>
          </w:p>
        </w:tc>
      </w:tr>
      <w:tr w:rsidR="00FB1069" w:rsidTr="00FA4D4A">
        <w:trPr>
          <w:trHeight w:val="263"/>
        </w:trPr>
        <w:tc>
          <w:tcPr>
            <w:tcW w:w="3119" w:type="dxa"/>
          </w:tcPr>
          <w:p w:rsidR="003E1FC6" w:rsidRPr="006C7A56" w:rsidRDefault="00397C36" w:rsidP="00AF3BC2">
            <w:pPr>
              <w:pStyle w:val="ESBodyText2"/>
              <w:spacing w:after="0"/>
              <w:rPr>
                <w:sz w:val="20"/>
                <w:szCs w:val="24"/>
              </w:rPr>
            </w:pPr>
            <w:r w:rsidRPr="006C7A56">
              <w:rPr>
                <w:sz w:val="20"/>
                <w:szCs w:val="24"/>
              </w:rPr>
              <w:t>Actions</w:t>
            </w:r>
          </w:p>
        </w:tc>
        <w:tc>
          <w:tcPr>
            <w:tcW w:w="11996" w:type="dxa"/>
            <w:gridSpan w:val="5"/>
          </w:tcPr>
          <w:p w:rsidR="003E1FC6" w:rsidRPr="006C7A56" w:rsidRDefault="00397C36" w:rsidP="00AF3BC2">
            <w:pPr>
              <w:pStyle w:val="ESBodyText2"/>
              <w:spacing w:after="0"/>
              <w:rPr>
                <w:sz w:val="20"/>
                <w:szCs w:val="24"/>
              </w:rPr>
            </w:pPr>
            <w:r>
              <w:rPr>
                <w:sz w:val="20"/>
              </w:rPr>
              <w:t xml:space="preserve">To develop the Responsible Relationship program within the personal and social capabilities of the Victorian Curriculum. </w:t>
            </w:r>
            <w:r>
              <w:rPr>
                <w:sz w:val="20"/>
              </w:rPr>
              <w:br/>
              <w:t>Growth mindset presentations to be reviewed and implemented</w:t>
            </w:r>
            <w:r>
              <w:rPr>
                <w:sz w:val="20"/>
              </w:rPr>
              <w:t xml:space="preserve"> to Middle School.</w:t>
            </w:r>
            <w:r>
              <w:rPr>
                <w:sz w:val="20"/>
              </w:rPr>
              <w:br/>
              <w:t>To implement the Passion-led project at Year 10.</w:t>
            </w:r>
          </w:p>
        </w:tc>
      </w:tr>
      <w:tr w:rsidR="00FB1069" w:rsidTr="00FA4D4A">
        <w:trPr>
          <w:trHeight w:val="110"/>
        </w:trPr>
        <w:tc>
          <w:tcPr>
            <w:tcW w:w="3119" w:type="dxa"/>
          </w:tcPr>
          <w:p w:rsidR="00973DEE" w:rsidRPr="006C7A56" w:rsidRDefault="00397C36" w:rsidP="00AF3BC2">
            <w:pPr>
              <w:pStyle w:val="ESBodyText2"/>
              <w:spacing w:after="0"/>
              <w:rPr>
                <w:sz w:val="20"/>
                <w:szCs w:val="24"/>
              </w:rPr>
            </w:pPr>
            <w:r w:rsidRPr="006C7A56">
              <w:rPr>
                <w:sz w:val="20"/>
                <w:szCs w:val="24"/>
              </w:rPr>
              <w:t>Evidence of impact</w:t>
            </w:r>
          </w:p>
        </w:tc>
        <w:tc>
          <w:tcPr>
            <w:tcW w:w="11996" w:type="dxa"/>
            <w:gridSpan w:val="5"/>
          </w:tcPr>
          <w:p w:rsidR="00973DEE" w:rsidRPr="006C7A56" w:rsidRDefault="00397C36" w:rsidP="00AF3BC2">
            <w:pPr>
              <w:pStyle w:val="ESBodyText2"/>
              <w:spacing w:after="0"/>
              <w:rPr>
                <w:sz w:val="20"/>
                <w:szCs w:val="24"/>
              </w:rPr>
            </w:pPr>
            <w:r>
              <w:rPr>
                <w:sz w:val="20"/>
              </w:rPr>
              <w:t>STUDENTS</w:t>
            </w:r>
            <w:r>
              <w:rPr>
                <w:sz w:val="20"/>
              </w:rPr>
              <w:br/>
              <w:t>- Will participate in the Responsible Relationships programs</w:t>
            </w:r>
            <w:r>
              <w:rPr>
                <w:sz w:val="20"/>
              </w:rPr>
              <w:br/>
              <w:t>- Will be able to identify and use personal and social capabilities of the Victorian Curriculum th</w:t>
            </w:r>
            <w:r>
              <w:rPr>
                <w:sz w:val="20"/>
              </w:rPr>
              <w:t>roughout their learning.</w:t>
            </w:r>
            <w:r>
              <w:rPr>
                <w:sz w:val="20"/>
              </w:rPr>
              <w:br/>
              <w:t>- Will participate in the Growth Mindset presentations delivered to the Middle School.</w:t>
            </w:r>
            <w:r>
              <w:rPr>
                <w:sz w:val="20"/>
              </w:rPr>
              <w:br/>
              <w:t>- Will participate in the Passion-led project at Year 10.</w:t>
            </w:r>
            <w:r>
              <w:rPr>
                <w:sz w:val="20"/>
              </w:rPr>
              <w:br/>
              <w:t>- Will undertake the Student Attitude to School Survey and show an improvement in lear</w:t>
            </w:r>
            <w:r>
              <w:rPr>
                <w:sz w:val="20"/>
              </w:rPr>
              <w:t>ning confidence data.</w:t>
            </w:r>
            <w:r>
              <w:rPr>
                <w:sz w:val="20"/>
              </w:rPr>
              <w:br/>
              <w:t>- Ensure their attendance at school is at an optimal level and supply documentation for absences when required.</w:t>
            </w:r>
            <w:r>
              <w:rPr>
                <w:sz w:val="20"/>
              </w:rPr>
              <w:br/>
            </w:r>
            <w:r>
              <w:rPr>
                <w:sz w:val="20"/>
              </w:rPr>
              <w:br/>
              <w:t>TEACHERS</w:t>
            </w:r>
            <w:r>
              <w:rPr>
                <w:sz w:val="20"/>
              </w:rPr>
              <w:br/>
              <w:t>- Will undertake professional learning in Growth Mindset and the various projects such as Responsible Relationsh</w:t>
            </w:r>
            <w:r>
              <w:rPr>
                <w:sz w:val="20"/>
              </w:rPr>
              <w:t>ips and Passion-led projects.</w:t>
            </w:r>
            <w:r>
              <w:rPr>
                <w:sz w:val="20"/>
              </w:rPr>
              <w:br/>
              <w:t>- Will deliver content of the above course in their own curriculum as required.</w:t>
            </w:r>
            <w:r>
              <w:rPr>
                <w:sz w:val="20"/>
              </w:rPr>
              <w:br/>
              <w:t>- Model the behaviour as demonstrated in the above programs in their teaching when dealing with students and staff</w:t>
            </w:r>
            <w:r>
              <w:rPr>
                <w:sz w:val="20"/>
              </w:rPr>
              <w:br/>
              <w:t>- Will assist students to devel</w:t>
            </w:r>
            <w:r>
              <w:rPr>
                <w:sz w:val="20"/>
              </w:rPr>
              <w:t>op their learning confidence and make their lessons engaging.</w:t>
            </w:r>
            <w:r>
              <w:rPr>
                <w:sz w:val="20"/>
              </w:rPr>
              <w:br/>
            </w:r>
            <w:r>
              <w:rPr>
                <w:sz w:val="20"/>
              </w:rPr>
              <w:lastRenderedPageBreak/>
              <w:t xml:space="preserve">- Will ensure the personal and social capabilities of the Victorian Curriculum are embedded in their curriculum documentation. </w:t>
            </w:r>
            <w:r>
              <w:rPr>
                <w:sz w:val="20"/>
              </w:rPr>
              <w:br/>
            </w:r>
            <w:r>
              <w:rPr>
                <w:sz w:val="20"/>
              </w:rPr>
              <w:br/>
              <w:t>LEADERS</w:t>
            </w:r>
            <w:r>
              <w:rPr>
                <w:sz w:val="20"/>
              </w:rPr>
              <w:br/>
              <w:t xml:space="preserve">- Develop, lead and present Growth mindset presentations </w:t>
            </w:r>
            <w:r>
              <w:rPr>
                <w:sz w:val="20"/>
              </w:rPr>
              <w:t>to staff as required.</w:t>
            </w:r>
            <w:r>
              <w:rPr>
                <w:sz w:val="20"/>
              </w:rPr>
              <w:br/>
              <w:t>- LA leaders lead staff through the documentations of the Personal and social capabilities embedded in the curriculum in particular in Health and PE.</w:t>
            </w:r>
            <w:r>
              <w:rPr>
                <w:sz w:val="20"/>
              </w:rPr>
              <w:br/>
              <w:t>- Lead staff through the variety of programs being delivered in the school</w:t>
            </w:r>
            <w:r>
              <w:rPr>
                <w:sz w:val="20"/>
              </w:rPr>
              <w:br/>
              <w:t>- Partici</w:t>
            </w:r>
            <w:r>
              <w:rPr>
                <w:sz w:val="20"/>
              </w:rPr>
              <w:t>pate in the Passion-led project in mentoring program.</w:t>
            </w:r>
          </w:p>
        </w:tc>
      </w:tr>
      <w:tr w:rsidR="00FB1069" w:rsidTr="006C7A56">
        <w:trPr>
          <w:trHeight w:val="549"/>
        </w:trPr>
        <w:tc>
          <w:tcPr>
            <w:tcW w:w="6205" w:type="dxa"/>
            <w:gridSpan w:val="2"/>
            <w:shd w:val="clear" w:color="auto" w:fill="D9D9D9" w:themeFill="background1" w:themeFillShade="D9"/>
          </w:tcPr>
          <w:p w:rsidR="003E1FC6" w:rsidRPr="006C7A56" w:rsidRDefault="00397C36" w:rsidP="00FA4D4A">
            <w:pPr>
              <w:pStyle w:val="Heading32"/>
              <w:spacing w:before="0" w:after="0"/>
              <w:rPr>
                <w:szCs w:val="24"/>
              </w:rPr>
            </w:pPr>
            <w:r w:rsidRPr="006C7A56">
              <w:rPr>
                <w:szCs w:val="24"/>
              </w:rPr>
              <w:lastRenderedPageBreak/>
              <w:t>Activities and Milestones</w:t>
            </w:r>
          </w:p>
        </w:tc>
        <w:tc>
          <w:tcPr>
            <w:tcW w:w="3150" w:type="dxa"/>
            <w:shd w:val="clear" w:color="auto" w:fill="D9D9D9" w:themeFill="background1" w:themeFillShade="D9"/>
          </w:tcPr>
          <w:p w:rsidR="003E1FC6" w:rsidRPr="006C7A56" w:rsidRDefault="00397C36" w:rsidP="00FA4D4A">
            <w:pPr>
              <w:pStyle w:val="Heading32"/>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397C36" w:rsidP="00FA4D4A">
            <w:pPr>
              <w:pStyle w:val="Heading32"/>
              <w:spacing w:before="0" w:after="0"/>
              <w:rPr>
                <w:szCs w:val="24"/>
              </w:rPr>
            </w:pPr>
            <w:r w:rsidRPr="006C7A56">
              <w:rPr>
                <w:szCs w:val="24"/>
              </w:rPr>
              <w:t>Is this a Professional Learning Priority</w:t>
            </w:r>
          </w:p>
        </w:tc>
        <w:tc>
          <w:tcPr>
            <w:tcW w:w="2070" w:type="dxa"/>
            <w:shd w:val="clear" w:color="auto" w:fill="D9D9D9" w:themeFill="background1" w:themeFillShade="D9"/>
          </w:tcPr>
          <w:p w:rsidR="003E1FC6" w:rsidRPr="006C7A56" w:rsidRDefault="00397C36" w:rsidP="00FA4D4A">
            <w:pPr>
              <w:pStyle w:val="Heading32"/>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397C36" w:rsidP="00FA4D4A">
            <w:pPr>
              <w:pStyle w:val="Heading32"/>
              <w:spacing w:before="0" w:after="0"/>
              <w:rPr>
                <w:szCs w:val="24"/>
              </w:rPr>
            </w:pPr>
            <w:r w:rsidRPr="006C7A56">
              <w:rPr>
                <w:szCs w:val="24"/>
              </w:rPr>
              <w:t>Budget</w:t>
            </w:r>
          </w:p>
        </w:tc>
      </w:tr>
      <w:tr w:rsidR="00FB1069" w:rsidTr="00AF3BC2">
        <w:trPr>
          <w:trHeight w:val="20"/>
        </w:trPr>
        <w:tc>
          <w:tcPr>
            <w:tcW w:w="6205" w:type="dxa"/>
            <w:gridSpan w:val="2"/>
          </w:tcPr>
          <w:p w:rsidR="003E1FC6" w:rsidRPr="006C7A56" w:rsidRDefault="00397C36" w:rsidP="00AF3BC2">
            <w:pPr>
              <w:pStyle w:val="ESBodyText2"/>
              <w:spacing w:after="0"/>
              <w:rPr>
                <w:sz w:val="20"/>
                <w:szCs w:val="24"/>
              </w:rPr>
            </w:pPr>
            <w:r>
              <w:rPr>
                <w:sz w:val="20"/>
              </w:rPr>
              <w:t>Growth mindset presentations</w:t>
            </w:r>
            <w:r>
              <w:rPr>
                <w:sz w:val="20"/>
              </w:rPr>
              <w:br/>
              <w:t>Budget allocated to CRT cost</w:t>
            </w:r>
          </w:p>
        </w:tc>
        <w:tc>
          <w:tcPr>
            <w:tcW w:w="3150" w:type="dxa"/>
          </w:tcPr>
          <w:p w:rsidR="003E1FC6" w:rsidRPr="006C7A56" w:rsidRDefault="00397C36" w:rsidP="00AF3BC2">
            <w:pPr>
              <w:pStyle w:val="ESBodyText2"/>
              <w:spacing w:after="0"/>
              <w:rPr>
                <w:sz w:val="20"/>
                <w:szCs w:val="24"/>
              </w:rPr>
            </w:pPr>
            <w:r>
              <w:rPr>
                <w:sz w:val="20"/>
              </w:rPr>
              <w:t>PLT Leaders</w:t>
            </w:r>
          </w:p>
        </w:tc>
        <w:tc>
          <w:tcPr>
            <w:tcW w:w="1530" w:type="dxa"/>
          </w:tcPr>
          <w:p w:rsidR="003E1FC6" w:rsidRPr="006C7A56" w:rsidRDefault="00397C36"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rsidR="0016685E" w:rsidRPr="006C7A56" w:rsidRDefault="00397C36" w:rsidP="00AF3BC2">
            <w:pPr>
              <w:pStyle w:val="ESBodyText2"/>
              <w:spacing w:after="0"/>
              <w:rPr>
                <w:sz w:val="20"/>
                <w:szCs w:val="24"/>
              </w:rPr>
            </w:pPr>
            <w:r>
              <w:rPr>
                <w:sz w:val="20"/>
              </w:rPr>
              <w:t>from: Term 1</w:t>
            </w:r>
            <w:r>
              <w:rPr>
                <w:sz w:val="20"/>
              </w:rPr>
              <w:br/>
              <w:t xml:space="preserve">    to: Term 4</w:t>
            </w:r>
          </w:p>
        </w:tc>
        <w:tc>
          <w:tcPr>
            <w:tcW w:w="2160" w:type="dxa"/>
          </w:tcPr>
          <w:p w:rsidR="003E1FC6" w:rsidRPr="006C7A56" w:rsidRDefault="00397C36" w:rsidP="00AF3BC2">
            <w:pPr>
              <w:pStyle w:val="ESBodyText2"/>
              <w:spacing w:after="0"/>
              <w:rPr>
                <w:sz w:val="20"/>
                <w:szCs w:val="24"/>
              </w:rPr>
            </w:pPr>
            <w:r>
              <w:rPr>
                <w:sz w:val="20"/>
              </w:rPr>
              <w:t>$3,200.00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FB1069" w:rsidTr="00AF3BC2">
        <w:trPr>
          <w:trHeight w:val="20"/>
        </w:trPr>
        <w:tc>
          <w:tcPr>
            <w:tcW w:w="6205" w:type="dxa"/>
            <w:gridSpan w:val="2"/>
          </w:tcPr>
          <w:p w:rsidR="003E1FC6" w:rsidRPr="006C7A56" w:rsidRDefault="00397C36" w:rsidP="00AF3BC2">
            <w:pPr>
              <w:pStyle w:val="ESBodyText2"/>
              <w:spacing w:after="0"/>
              <w:rPr>
                <w:sz w:val="20"/>
                <w:szCs w:val="24"/>
              </w:rPr>
            </w:pPr>
            <w:r>
              <w:rPr>
                <w:sz w:val="20"/>
              </w:rPr>
              <w:t>The development of the Responsible Relationship program (grant funded)</w:t>
            </w:r>
            <w:r>
              <w:rPr>
                <w:sz w:val="20"/>
              </w:rPr>
              <w:br/>
              <w:t>Budget to represent grant funding</w:t>
            </w:r>
          </w:p>
        </w:tc>
        <w:tc>
          <w:tcPr>
            <w:tcW w:w="3150" w:type="dxa"/>
          </w:tcPr>
          <w:p w:rsidR="003E1FC6" w:rsidRPr="006C7A56" w:rsidRDefault="00397C36" w:rsidP="00AF3BC2">
            <w:pPr>
              <w:pStyle w:val="ESBodyText2"/>
              <w:spacing w:after="0"/>
              <w:rPr>
                <w:sz w:val="20"/>
                <w:szCs w:val="24"/>
              </w:rPr>
            </w:pPr>
            <w:r>
              <w:rPr>
                <w:sz w:val="20"/>
              </w:rPr>
              <w:t>Curriculum Co-ordinator (s)</w:t>
            </w:r>
          </w:p>
        </w:tc>
        <w:tc>
          <w:tcPr>
            <w:tcW w:w="1530" w:type="dxa"/>
          </w:tcPr>
          <w:p w:rsidR="003E1FC6" w:rsidRPr="006C7A56" w:rsidRDefault="00397C36"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rsidR="0016685E" w:rsidRPr="006C7A56" w:rsidRDefault="00397C36" w:rsidP="00AF3BC2">
            <w:pPr>
              <w:pStyle w:val="ESBodyText2"/>
              <w:spacing w:after="0"/>
              <w:rPr>
                <w:sz w:val="20"/>
                <w:szCs w:val="24"/>
              </w:rPr>
            </w:pPr>
            <w:r>
              <w:rPr>
                <w:sz w:val="20"/>
              </w:rPr>
              <w:t>from: Term 1</w:t>
            </w:r>
            <w:r>
              <w:rPr>
                <w:sz w:val="20"/>
              </w:rPr>
              <w:br/>
              <w:t xml:space="preserve">    to: Term 4</w:t>
            </w:r>
          </w:p>
        </w:tc>
        <w:tc>
          <w:tcPr>
            <w:tcW w:w="2160" w:type="dxa"/>
          </w:tcPr>
          <w:p w:rsidR="003E1FC6" w:rsidRPr="006C7A56" w:rsidRDefault="00397C36" w:rsidP="00AF3BC2">
            <w:pPr>
              <w:pStyle w:val="ESBodyText2"/>
              <w:spacing w:after="0"/>
              <w:rPr>
                <w:sz w:val="20"/>
                <w:szCs w:val="24"/>
              </w:rPr>
            </w:pPr>
            <w:r>
              <w:rPr>
                <w:sz w:val="20"/>
              </w:rPr>
              <w:t>$3,000.00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FB1069" w:rsidTr="00AF3BC2">
        <w:trPr>
          <w:trHeight w:val="20"/>
        </w:trPr>
        <w:tc>
          <w:tcPr>
            <w:tcW w:w="6205" w:type="dxa"/>
            <w:gridSpan w:val="2"/>
          </w:tcPr>
          <w:p w:rsidR="003E1FC6" w:rsidRPr="006C7A56" w:rsidRDefault="00397C36" w:rsidP="00AF3BC2">
            <w:pPr>
              <w:pStyle w:val="ESBodyText2"/>
              <w:spacing w:after="0"/>
              <w:rPr>
                <w:sz w:val="20"/>
                <w:szCs w:val="24"/>
              </w:rPr>
            </w:pPr>
            <w:r>
              <w:rPr>
                <w:sz w:val="20"/>
              </w:rPr>
              <w:t xml:space="preserve">Implementing </w:t>
            </w:r>
            <w:r>
              <w:rPr>
                <w:sz w:val="20"/>
              </w:rPr>
              <w:t>Passion-led project in mentoring program (grant funded)</w:t>
            </w:r>
            <w:r>
              <w:rPr>
                <w:sz w:val="20"/>
              </w:rPr>
              <w:br/>
              <w:t>Budget to represent grant funding</w:t>
            </w:r>
          </w:p>
        </w:tc>
        <w:tc>
          <w:tcPr>
            <w:tcW w:w="3150" w:type="dxa"/>
          </w:tcPr>
          <w:p w:rsidR="003E1FC6" w:rsidRPr="006C7A56" w:rsidRDefault="00397C36" w:rsidP="00AF3BC2">
            <w:pPr>
              <w:pStyle w:val="ESBodyText2"/>
              <w:spacing w:after="0"/>
              <w:rPr>
                <w:sz w:val="20"/>
                <w:szCs w:val="24"/>
              </w:rPr>
            </w:pPr>
            <w:r>
              <w:rPr>
                <w:sz w:val="20"/>
              </w:rPr>
              <w:t>Student Wellbeing Co-ordinator</w:t>
            </w:r>
          </w:p>
        </w:tc>
        <w:tc>
          <w:tcPr>
            <w:tcW w:w="1530" w:type="dxa"/>
          </w:tcPr>
          <w:p w:rsidR="003E1FC6" w:rsidRPr="006C7A56" w:rsidRDefault="00397C36"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rsidR="0016685E" w:rsidRPr="006C7A56" w:rsidRDefault="00397C36" w:rsidP="00AF3BC2">
            <w:pPr>
              <w:pStyle w:val="ESBodyText2"/>
              <w:spacing w:after="0"/>
              <w:rPr>
                <w:sz w:val="20"/>
                <w:szCs w:val="24"/>
              </w:rPr>
            </w:pPr>
            <w:r>
              <w:rPr>
                <w:sz w:val="20"/>
              </w:rPr>
              <w:t>from: Term 3</w:t>
            </w:r>
            <w:r>
              <w:rPr>
                <w:sz w:val="20"/>
              </w:rPr>
              <w:br/>
              <w:t xml:space="preserve">    to: Term 4</w:t>
            </w:r>
          </w:p>
        </w:tc>
        <w:tc>
          <w:tcPr>
            <w:tcW w:w="2160" w:type="dxa"/>
          </w:tcPr>
          <w:p w:rsidR="003E1FC6" w:rsidRPr="006C7A56" w:rsidRDefault="00397C36" w:rsidP="00AF3BC2">
            <w:pPr>
              <w:pStyle w:val="ESBodyText2"/>
              <w:spacing w:after="0"/>
              <w:rPr>
                <w:sz w:val="20"/>
                <w:szCs w:val="24"/>
              </w:rPr>
            </w:pPr>
            <w:r>
              <w:rPr>
                <w:sz w:val="20"/>
              </w:rPr>
              <w:t>$4,000.00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bl>
    <w:p w:rsidR="00FB1069" w:rsidRDefault="00FB1069">
      <w:pPr>
        <w:pStyle w:val="Normal2"/>
      </w:pPr>
    </w:p>
    <w:tbl>
      <w:tblPr>
        <w:tblStyle w:val="TableGrid2"/>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FB1069" w:rsidTr="00FA4D4A">
        <w:trPr>
          <w:trHeight w:val="110"/>
        </w:trPr>
        <w:tc>
          <w:tcPr>
            <w:tcW w:w="3119" w:type="dxa"/>
            <w:shd w:val="clear" w:color="auto" w:fill="D9D9D9" w:themeFill="background1" w:themeFillShade="D9"/>
          </w:tcPr>
          <w:p w:rsidR="00973DEE" w:rsidRPr="006C7A56" w:rsidRDefault="00397C36" w:rsidP="00FA4D4A">
            <w:pPr>
              <w:pStyle w:val="Heading32"/>
              <w:spacing w:before="0" w:after="0"/>
              <w:rPr>
                <w:szCs w:val="24"/>
              </w:rPr>
            </w:pPr>
            <w:r w:rsidRPr="006C7A56">
              <w:rPr>
                <w:szCs w:val="24"/>
              </w:rPr>
              <w:t>Goal 2</w:t>
            </w:r>
          </w:p>
        </w:tc>
        <w:tc>
          <w:tcPr>
            <w:tcW w:w="11996" w:type="dxa"/>
            <w:gridSpan w:val="5"/>
            <w:shd w:val="clear" w:color="auto" w:fill="D9D9D9" w:themeFill="background1" w:themeFillShade="D9"/>
          </w:tcPr>
          <w:p w:rsidR="00973DEE" w:rsidRPr="00FE3D5C" w:rsidRDefault="00397C36" w:rsidP="00FE3D5C">
            <w:pPr>
              <w:pStyle w:val="ESBodyText2"/>
              <w:spacing w:after="0"/>
              <w:rPr>
                <w:sz w:val="20"/>
                <w:szCs w:val="24"/>
              </w:rPr>
            </w:pPr>
            <w:r>
              <w:rPr>
                <w:sz w:val="20"/>
              </w:rPr>
              <w:t>To improve student connectedness and confidence.</w:t>
            </w:r>
          </w:p>
        </w:tc>
      </w:tr>
      <w:tr w:rsidR="00FB1069" w:rsidTr="00FA4D4A">
        <w:trPr>
          <w:trHeight w:val="15"/>
        </w:trPr>
        <w:tc>
          <w:tcPr>
            <w:tcW w:w="3119" w:type="dxa"/>
            <w:shd w:val="clear" w:color="auto" w:fill="D9D9D9" w:themeFill="background1" w:themeFillShade="D9"/>
          </w:tcPr>
          <w:p w:rsidR="00973DEE" w:rsidRPr="006C7A56" w:rsidRDefault="00397C36" w:rsidP="00FA4D4A">
            <w:pPr>
              <w:pStyle w:val="Heading32"/>
              <w:spacing w:before="0" w:after="0"/>
              <w:rPr>
                <w:szCs w:val="24"/>
              </w:rPr>
            </w:pPr>
            <w:r w:rsidRPr="006C7A56">
              <w:rPr>
                <w:szCs w:val="24"/>
              </w:rPr>
              <w:t xml:space="preserve">12 </w:t>
            </w:r>
            <w:r w:rsidRPr="006C7A56">
              <w:rPr>
                <w:szCs w:val="24"/>
              </w:rPr>
              <w:t>month target 2.1</w:t>
            </w:r>
          </w:p>
        </w:tc>
        <w:tc>
          <w:tcPr>
            <w:tcW w:w="11996" w:type="dxa"/>
            <w:gridSpan w:val="5"/>
            <w:shd w:val="clear" w:color="auto" w:fill="D9D9D9" w:themeFill="background1" w:themeFillShade="D9"/>
          </w:tcPr>
          <w:p w:rsidR="00973DEE" w:rsidRPr="00FE3D5C" w:rsidRDefault="00397C36" w:rsidP="00FE3D5C">
            <w:pPr>
              <w:pStyle w:val="ESBodyText2"/>
              <w:spacing w:after="0"/>
              <w:rPr>
                <w:sz w:val="20"/>
                <w:szCs w:val="24"/>
              </w:rPr>
            </w:pPr>
            <w:r>
              <w:rPr>
                <w:sz w:val="20"/>
              </w:rPr>
              <w:t>Student Attitude to School survey data to indicate Learning Confidence of value return to 68% in 2018. Stimulating Learning value to return to 45% and Connectedness to School value to reach  50% in 2018 and to consistently trend up at each</w:t>
            </w:r>
            <w:r>
              <w:rPr>
                <w:sz w:val="20"/>
              </w:rPr>
              <w:t xml:space="preserve"> year level by 2019. Maintain student absences below average.</w:t>
            </w:r>
          </w:p>
        </w:tc>
      </w:tr>
      <w:tr w:rsidR="00FB1069" w:rsidTr="00FA4D4A">
        <w:trPr>
          <w:trHeight w:val="15"/>
        </w:trPr>
        <w:tc>
          <w:tcPr>
            <w:tcW w:w="3119" w:type="dxa"/>
            <w:shd w:val="clear" w:color="auto" w:fill="D9D9D9" w:themeFill="background1" w:themeFillShade="D9"/>
          </w:tcPr>
          <w:p w:rsidR="00973DEE" w:rsidRPr="006C7A56" w:rsidRDefault="00397C36" w:rsidP="00FA4D4A">
            <w:pPr>
              <w:pStyle w:val="Heading32"/>
              <w:spacing w:before="0" w:after="0"/>
              <w:rPr>
                <w:szCs w:val="24"/>
              </w:rPr>
            </w:pPr>
            <w:r w:rsidRPr="006C7A56">
              <w:rPr>
                <w:szCs w:val="24"/>
              </w:rPr>
              <w:t>FISO Initiative</w:t>
            </w:r>
          </w:p>
        </w:tc>
        <w:tc>
          <w:tcPr>
            <w:tcW w:w="11996" w:type="dxa"/>
            <w:gridSpan w:val="5"/>
            <w:shd w:val="clear" w:color="auto" w:fill="D9D9D9" w:themeFill="background1" w:themeFillShade="D9"/>
          </w:tcPr>
          <w:p w:rsidR="00973DEE" w:rsidRPr="00FE3D5C" w:rsidRDefault="00397C36" w:rsidP="00FE3D5C">
            <w:pPr>
              <w:pStyle w:val="ESBodyText2"/>
              <w:spacing w:after="0"/>
              <w:rPr>
                <w:sz w:val="20"/>
                <w:szCs w:val="24"/>
              </w:rPr>
            </w:pPr>
            <w:r>
              <w:rPr>
                <w:sz w:val="20"/>
              </w:rPr>
              <w:t>Empowering students and building school pride</w:t>
            </w:r>
          </w:p>
        </w:tc>
      </w:tr>
      <w:tr w:rsidR="00FB1069" w:rsidTr="00FA4D4A">
        <w:trPr>
          <w:trHeight w:val="15"/>
        </w:trPr>
        <w:tc>
          <w:tcPr>
            <w:tcW w:w="3119" w:type="dxa"/>
            <w:shd w:val="clear" w:color="auto" w:fill="D9D9D9" w:themeFill="background1" w:themeFillShade="D9"/>
          </w:tcPr>
          <w:p w:rsidR="00973DEE" w:rsidRPr="006C7A56" w:rsidRDefault="00397C36" w:rsidP="00FA4D4A">
            <w:pPr>
              <w:pStyle w:val="Heading32"/>
              <w:spacing w:before="0" w:after="0"/>
              <w:rPr>
                <w:szCs w:val="24"/>
              </w:rPr>
            </w:pPr>
            <w:r w:rsidRPr="006C7A56">
              <w:rPr>
                <w:szCs w:val="24"/>
              </w:rPr>
              <w:lastRenderedPageBreak/>
              <w:t>Key Improvement Strategy 2</w:t>
            </w:r>
          </w:p>
        </w:tc>
        <w:tc>
          <w:tcPr>
            <w:tcW w:w="11996" w:type="dxa"/>
            <w:gridSpan w:val="5"/>
            <w:shd w:val="clear" w:color="auto" w:fill="D9D9D9" w:themeFill="background1" w:themeFillShade="D9"/>
          </w:tcPr>
          <w:p w:rsidR="00973DEE" w:rsidRPr="00FE3D5C" w:rsidRDefault="00397C36" w:rsidP="00FE3D5C">
            <w:pPr>
              <w:pStyle w:val="ESBodyText2"/>
              <w:spacing w:after="0"/>
              <w:rPr>
                <w:sz w:val="20"/>
                <w:szCs w:val="24"/>
              </w:rPr>
            </w:pPr>
            <w:r>
              <w:rPr>
                <w:sz w:val="20"/>
              </w:rPr>
              <w:t xml:space="preserve">Continue to build the Leadership program and engagement with community and partnership via improved </w:t>
            </w:r>
            <w:r>
              <w:rPr>
                <w:sz w:val="20"/>
              </w:rPr>
              <w:t>collaboration processes with parents and the wider community</w:t>
            </w:r>
          </w:p>
        </w:tc>
      </w:tr>
      <w:tr w:rsidR="00FB1069" w:rsidTr="00FA4D4A">
        <w:trPr>
          <w:trHeight w:val="263"/>
        </w:trPr>
        <w:tc>
          <w:tcPr>
            <w:tcW w:w="3119" w:type="dxa"/>
          </w:tcPr>
          <w:p w:rsidR="003E1FC6" w:rsidRPr="006C7A56" w:rsidRDefault="00397C36" w:rsidP="00AF3BC2">
            <w:pPr>
              <w:pStyle w:val="ESBodyText2"/>
              <w:spacing w:after="0"/>
              <w:rPr>
                <w:sz w:val="20"/>
                <w:szCs w:val="24"/>
              </w:rPr>
            </w:pPr>
            <w:r w:rsidRPr="006C7A56">
              <w:rPr>
                <w:sz w:val="20"/>
                <w:szCs w:val="24"/>
              </w:rPr>
              <w:t>Actions</w:t>
            </w:r>
          </w:p>
        </w:tc>
        <w:tc>
          <w:tcPr>
            <w:tcW w:w="11996" w:type="dxa"/>
            <w:gridSpan w:val="5"/>
          </w:tcPr>
          <w:p w:rsidR="003E1FC6" w:rsidRPr="006C7A56" w:rsidRDefault="00397C36" w:rsidP="00AF3BC2">
            <w:pPr>
              <w:pStyle w:val="ESBodyText2"/>
              <w:spacing w:after="0"/>
              <w:rPr>
                <w:sz w:val="20"/>
                <w:szCs w:val="24"/>
              </w:rPr>
            </w:pPr>
            <w:r>
              <w:rPr>
                <w:sz w:val="20"/>
              </w:rPr>
              <w:t>Develop the capacity of students to participate in the Student Leadership program.</w:t>
            </w:r>
            <w:r>
              <w:rPr>
                <w:sz w:val="20"/>
              </w:rPr>
              <w:br/>
              <w:t>Implementation of the second year of the Sport Academy</w:t>
            </w:r>
            <w:r>
              <w:rPr>
                <w:sz w:val="20"/>
              </w:rPr>
              <w:br/>
              <w:t xml:space="preserve">Build on Friends of Music to develop into the </w:t>
            </w:r>
            <w:r>
              <w:rPr>
                <w:sz w:val="20"/>
              </w:rPr>
              <w:t>Friends of Bentleigh (PA)</w:t>
            </w:r>
          </w:p>
        </w:tc>
      </w:tr>
      <w:tr w:rsidR="00FB1069" w:rsidTr="00FA4D4A">
        <w:trPr>
          <w:trHeight w:val="110"/>
        </w:trPr>
        <w:tc>
          <w:tcPr>
            <w:tcW w:w="3119" w:type="dxa"/>
          </w:tcPr>
          <w:p w:rsidR="00973DEE" w:rsidRPr="006C7A56" w:rsidRDefault="00397C36" w:rsidP="00AF3BC2">
            <w:pPr>
              <w:pStyle w:val="ESBodyText2"/>
              <w:spacing w:after="0"/>
              <w:rPr>
                <w:sz w:val="20"/>
                <w:szCs w:val="24"/>
              </w:rPr>
            </w:pPr>
            <w:r w:rsidRPr="006C7A56">
              <w:rPr>
                <w:sz w:val="20"/>
                <w:szCs w:val="24"/>
              </w:rPr>
              <w:t>Evidence of impact</w:t>
            </w:r>
          </w:p>
        </w:tc>
        <w:tc>
          <w:tcPr>
            <w:tcW w:w="11996" w:type="dxa"/>
            <w:gridSpan w:val="5"/>
          </w:tcPr>
          <w:p w:rsidR="00973DEE" w:rsidRPr="006C7A56" w:rsidRDefault="00397C36" w:rsidP="00AF3BC2">
            <w:pPr>
              <w:pStyle w:val="ESBodyText2"/>
              <w:spacing w:after="0"/>
              <w:rPr>
                <w:sz w:val="20"/>
                <w:szCs w:val="24"/>
              </w:rPr>
            </w:pPr>
            <w:r>
              <w:rPr>
                <w:sz w:val="20"/>
              </w:rPr>
              <w:t>STUDENTS</w:t>
            </w:r>
            <w:r>
              <w:rPr>
                <w:sz w:val="20"/>
              </w:rPr>
              <w:br/>
              <w:t>- Develop their leadership abilities by undertaking a variety of leadership opportunities offered in the school.</w:t>
            </w:r>
            <w:r>
              <w:rPr>
                <w:sz w:val="20"/>
              </w:rPr>
              <w:br/>
              <w:t>- Apply for leadership roles applicable to their skill-sets</w:t>
            </w:r>
            <w:r>
              <w:rPr>
                <w:sz w:val="20"/>
              </w:rPr>
              <w:br/>
              <w:t>- Demonstrate leadership ski</w:t>
            </w:r>
            <w:r>
              <w:rPr>
                <w:sz w:val="20"/>
              </w:rPr>
              <w:t>lls throughout their work in the college.</w:t>
            </w:r>
            <w:r>
              <w:rPr>
                <w:sz w:val="20"/>
              </w:rPr>
              <w:br/>
              <w:t>- Participate in the Student Attitude to School survey</w:t>
            </w:r>
            <w:r>
              <w:rPr>
                <w:sz w:val="20"/>
              </w:rPr>
              <w:br/>
              <w:t>- Be aware of their impact on community perception and ensure that represent the college appropriately when in the community.</w:t>
            </w:r>
            <w:r>
              <w:rPr>
                <w:sz w:val="20"/>
              </w:rPr>
              <w:br/>
            </w:r>
            <w:r>
              <w:rPr>
                <w:sz w:val="20"/>
              </w:rPr>
              <w:br/>
              <w:t>TEACHERS</w:t>
            </w:r>
            <w:r>
              <w:rPr>
                <w:sz w:val="20"/>
              </w:rPr>
              <w:br/>
              <w:t>- Model leadership skil</w:t>
            </w:r>
            <w:r>
              <w:rPr>
                <w:sz w:val="20"/>
              </w:rPr>
              <w:t>ls in their own classroom</w:t>
            </w:r>
            <w:r>
              <w:rPr>
                <w:sz w:val="20"/>
              </w:rPr>
              <w:br/>
              <w:t>- Ensure they are cognisant of community perception and represent the college appropriately when in the community.</w:t>
            </w:r>
            <w:r>
              <w:rPr>
                <w:sz w:val="20"/>
              </w:rPr>
              <w:br/>
              <w:t>- Ensure they are teaching a stimulating curriculum</w:t>
            </w:r>
            <w:r>
              <w:rPr>
                <w:sz w:val="20"/>
              </w:rPr>
              <w:br/>
              <w:t>- Support programs such as the House program and class captains</w:t>
            </w:r>
            <w:r>
              <w:rPr>
                <w:sz w:val="20"/>
              </w:rPr>
              <w:t>.</w:t>
            </w:r>
            <w:r>
              <w:rPr>
                <w:sz w:val="20"/>
              </w:rPr>
              <w:br/>
            </w:r>
            <w:r>
              <w:rPr>
                <w:sz w:val="20"/>
              </w:rPr>
              <w:br/>
              <w:t>LEADERS</w:t>
            </w:r>
            <w:r>
              <w:rPr>
                <w:sz w:val="20"/>
              </w:rPr>
              <w:br/>
              <w:t>- Leading students through applying for Leadership roles with expansion of Sustainability captains to Environment leaders at each year level</w:t>
            </w:r>
            <w:r>
              <w:rPr>
                <w:sz w:val="20"/>
              </w:rPr>
              <w:br/>
              <w:t>- Investigating the introduction of Debating captain, International captain and LA captains</w:t>
            </w:r>
            <w:r>
              <w:rPr>
                <w:sz w:val="20"/>
              </w:rPr>
              <w:br/>
              <w:t>- Reintroduc</w:t>
            </w:r>
            <w:r>
              <w:rPr>
                <w:sz w:val="20"/>
              </w:rPr>
              <w:t>ing and leading the staff through the re-introduction of class captains at the Middle School.</w:t>
            </w:r>
            <w:r>
              <w:rPr>
                <w:sz w:val="20"/>
              </w:rPr>
              <w:br/>
              <w:t>- Investigate other school models of PA of local schools</w:t>
            </w:r>
          </w:p>
        </w:tc>
      </w:tr>
      <w:tr w:rsidR="00FB1069" w:rsidTr="006C7A56">
        <w:trPr>
          <w:trHeight w:val="549"/>
        </w:trPr>
        <w:tc>
          <w:tcPr>
            <w:tcW w:w="6205" w:type="dxa"/>
            <w:gridSpan w:val="2"/>
            <w:shd w:val="clear" w:color="auto" w:fill="D9D9D9" w:themeFill="background1" w:themeFillShade="D9"/>
          </w:tcPr>
          <w:p w:rsidR="003E1FC6" w:rsidRPr="006C7A56" w:rsidRDefault="00397C36" w:rsidP="00FA4D4A">
            <w:pPr>
              <w:pStyle w:val="Heading32"/>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397C36" w:rsidP="00FA4D4A">
            <w:pPr>
              <w:pStyle w:val="Heading32"/>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397C36" w:rsidP="00FA4D4A">
            <w:pPr>
              <w:pStyle w:val="Heading32"/>
              <w:spacing w:before="0" w:after="0"/>
              <w:rPr>
                <w:szCs w:val="24"/>
              </w:rPr>
            </w:pPr>
            <w:r w:rsidRPr="006C7A56">
              <w:rPr>
                <w:szCs w:val="24"/>
              </w:rPr>
              <w:t>Is this a Professional Learning Priority</w:t>
            </w:r>
          </w:p>
        </w:tc>
        <w:tc>
          <w:tcPr>
            <w:tcW w:w="2070" w:type="dxa"/>
            <w:shd w:val="clear" w:color="auto" w:fill="D9D9D9" w:themeFill="background1" w:themeFillShade="D9"/>
          </w:tcPr>
          <w:p w:rsidR="003E1FC6" w:rsidRPr="006C7A56" w:rsidRDefault="00397C36" w:rsidP="00FA4D4A">
            <w:pPr>
              <w:pStyle w:val="Heading32"/>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397C36" w:rsidP="00FA4D4A">
            <w:pPr>
              <w:pStyle w:val="Heading32"/>
              <w:spacing w:before="0" w:after="0"/>
              <w:rPr>
                <w:szCs w:val="24"/>
              </w:rPr>
            </w:pPr>
            <w:r w:rsidRPr="006C7A56">
              <w:rPr>
                <w:szCs w:val="24"/>
              </w:rPr>
              <w:t>Budget</w:t>
            </w:r>
          </w:p>
        </w:tc>
      </w:tr>
      <w:tr w:rsidR="00FB1069" w:rsidTr="00AF3BC2">
        <w:trPr>
          <w:trHeight w:val="20"/>
        </w:trPr>
        <w:tc>
          <w:tcPr>
            <w:tcW w:w="6205" w:type="dxa"/>
            <w:gridSpan w:val="2"/>
          </w:tcPr>
          <w:p w:rsidR="003E1FC6" w:rsidRPr="006C7A56" w:rsidRDefault="00397C36" w:rsidP="00AF3BC2">
            <w:pPr>
              <w:pStyle w:val="ESBodyText2"/>
              <w:spacing w:after="0"/>
              <w:rPr>
                <w:sz w:val="20"/>
                <w:szCs w:val="24"/>
              </w:rPr>
            </w:pPr>
            <w:r>
              <w:rPr>
                <w:sz w:val="20"/>
              </w:rPr>
              <w:t xml:space="preserve">Expansion of </w:t>
            </w:r>
            <w:r>
              <w:rPr>
                <w:sz w:val="20"/>
              </w:rPr>
              <w:t>Sustainability captains to Environment leaders at each year level, and possible inclusion of Debating captain, International captain and LA captains</w:t>
            </w:r>
            <w:r>
              <w:rPr>
                <w:sz w:val="20"/>
              </w:rPr>
              <w:br/>
              <w:t>Budget to cover CRT cost</w:t>
            </w:r>
          </w:p>
        </w:tc>
        <w:tc>
          <w:tcPr>
            <w:tcW w:w="3150" w:type="dxa"/>
          </w:tcPr>
          <w:p w:rsidR="003E1FC6" w:rsidRPr="006C7A56" w:rsidRDefault="00397C36" w:rsidP="00AF3BC2">
            <w:pPr>
              <w:pStyle w:val="ESBodyText2"/>
              <w:spacing w:after="0"/>
              <w:rPr>
                <w:sz w:val="20"/>
                <w:szCs w:val="24"/>
              </w:rPr>
            </w:pPr>
            <w:r>
              <w:rPr>
                <w:sz w:val="20"/>
              </w:rPr>
              <w:t>Leading Teacher(s)</w:t>
            </w:r>
          </w:p>
        </w:tc>
        <w:tc>
          <w:tcPr>
            <w:tcW w:w="1530" w:type="dxa"/>
          </w:tcPr>
          <w:p w:rsidR="003E1FC6" w:rsidRPr="006C7A56" w:rsidRDefault="00397C36"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rsidR="0016685E" w:rsidRPr="006C7A56" w:rsidRDefault="00397C36" w:rsidP="00AF3BC2">
            <w:pPr>
              <w:pStyle w:val="ESBodyText2"/>
              <w:spacing w:after="0"/>
              <w:rPr>
                <w:sz w:val="20"/>
                <w:szCs w:val="24"/>
              </w:rPr>
            </w:pPr>
            <w:r>
              <w:rPr>
                <w:sz w:val="20"/>
              </w:rPr>
              <w:t>from: Term 3</w:t>
            </w:r>
            <w:r>
              <w:rPr>
                <w:sz w:val="20"/>
              </w:rPr>
              <w:br/>
              <w:t xml:space="preserve">    to: Term 4</w:t>
            </w:r>
          </w:p>
        </w:tc>
        <w:tc>
          <w:tcPr>
            <w:tcW w:w="2160" w:type="dxa"/>
          </w:tcPr>
          <w:p w:rsidR="003E1FC6" w:rsidRPr="006C7A56" w:rsidRDefault="00397C36" w:rsidP="00AF3BC2">
            <w:pPr>
              <w:pStyle w:val="ESBodyText2"/>
              <w:spacing w:after="0"/>
              <w:rPr>
                <w:sz w:val="20"/>
                <w:szCs w:val="24"/>
              </w:rPr>
            </w:pPr>
            <w:r>
              <w:rPr>
                <w:sz w:val="20"/>
              </w:rPr>
              <w:t>$3,200.00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w:t>
            </w:r>
            <w:r>
              <w:rPr>
                <w:rFonts w:eastAsia="Arial"/>
                <w:color w:val="A9A9A9"/>
                <w:sz w:val="20"/>
              </w:rPr>
              <w:t>l be used</w:t>
            </w:r>
          </w:p>
        </w:tc>
      </w:tr>
      <w:tr w:rsidR="00FB1069" w:rsidTr="00AF3BC2">
        <w:trPr>
          <w:trHeight w:val="20"/>
        </w:trPr>
        <w:tc>
          <w:tcPr>
            <w:tcW w:w="6205" w:type="dxa"/>
            <w:gridSpan w:val="2"/>
          </w:tcPr>
          <w:p w:rsidR="003E1FC6" w:rsidRPr="006C7A56" w:rsidRDefault="00397C36" w:rsidP="00AF3BC2">
            <w:pPr>
              <w:pStyle w:val="ESBodyText2"/>
              <w:spacing w:after="0"/>
              <w:rPr>
                <w:sz w:val="20"/>
                <w:szCs w:val="24"/>
              </w:rPr>
            </w:pPr>
            <w:r>
              <w:rPr>
                <w:sz w:val="20"/>
              </w:rPr>
              <w:lastRenderedPageBreak/>
              <w:t>Class captains reintroduced in Middle school</w:t>
            </w:r>
          </w:p>
        </w:tc>
        <w:tc>
          <w:tcPr>
            <w:tcW w:w="3150" w:type="dxa"/>
          </w:tcPr>
          <w:p w:rsidR="003E1FC6" w:rsidRPr="006C7A56" w:rsidRDefault="00397C36" w:rsidP="00AF3BC2">
            <w:pPr>
              <w:pStyle w:val="ESBodyText2"/>
              <w:spacing w:after="0"/>
              <w:rPr>
                <w:sz w:val="20"/>
                <w:szCs w:val="24"/>
              </w:rPr>
            </w:pPr>
            <w:r>
              <w:rPr>
                <w:sz w:val="20"/>
              </w:rPr>
              <w:t>Leading Teacher(s)</w:t>
            </w:r>
          </w:p>
        </w:tc>
        <w:tc>
          <w:tcPr>
            <w:tcW w:w="1530" w:type="dxa"/>
          </w:tcPr>
          <w:p w:rsidR="003E1FC6" w:rsidRPr="006C7A56" w:rsidRDefault="00397C36"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rsidR="0016685E" w:rsidRPr="006C7A56" w:rsidRDefault="00397C36" w:rsidP="00AF3BC2">
            <w:pPr>
              <w:pStyle w:val="ESBodyText2"/>
              <w:spacing w:after="0"/>
              <w:rPr>
                <w:sz w:val="20"/>
                <w:szCs w:val="24"/>
              </w:rPr>
            </w:pPr>
            <w:r>
              <w:rPr>
                <w:sz w:val="20"/>
              </w:rPr>
              <w:t>from: Term 1</w:t>
            </w:r>
            <w:r>
              <w:rPr>
                <w:sz w:val="20"/>
              </w:rPr>
              <w:br/>
              <w:t xml:space="preserve">    to: Term 4</w:t>
            </w:r>
          </w:p>
        </w:tc>
        <w:tc>
          <w:tcPr>
            <w:tcW w:w="2160" w:type="dxa"/>
          </w:tcPr>
          <w:p w:rsidR="003E1FC6" w:rsidRPr="006C7A56" w:rsidRDefault="00397C36"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FB1069" w:rsidTr="00AF3BC2">
        <w:trPr>
          <w:trHeight w:val="20"/>
        </w:trPr>
        <w:tc>
          <w:tcPr>
            <w:tcW w:w="6205" w:type="dxa"/>
            <w:gridSpan w:val="2"/>
          </w:tcPr>
          <w:p w:rsidR="003E1FC6" w:rsidRPr="006C7A56" w:rsidRDefault="00397C36" w:rsidP="00AF3BC2">
            <w:pPr>
              <w:pStyle w:val="ESBodyText2"/>
              <w:spacing w:after="0"/>
              <w:rPr>
                <w:sz w:val="20"/>
                <w:szCs w:val="24"/>
              </w:rPr>
            </w:pPr>
            <w:r>
              <w:rPr>
                <w:sz w:val="20"/>
              </w:rPr>
              <w:t>Investigating other school models of PA of local schools</w:t>
            </w:r>
          </w:p>
        </w:tc>
        <w:tc>
          <w:tcPr>
            <w:tcW w:w="3150" w:type="dxa"/>
          </w:tcPr>
          <w:p w:rsidR="003E1FC6" w:rsidRPr="006C7A56" w:rsidRDefault="00397C36" w:rsidP="00AF3BC2">
            <w:pPr>
              <w:pStyle w:val="ESBodyText2"/>
              <w:spacing w:after="0"/>
              <w:rPr>
                <w:sz w:val="20"/>
                <w:szCs w:val="24"/>
              </w:rPr>
            </w:pPr>
            <w:r>
              <w:rPr>
                <w:sz w:val="20"/>
              </w:rPr>
              <w:t>Leadership Team</w:t>
            </w:r>
          </w:p>
        </w:tc>
        <w:tc>
          <w:tcPr>
            <w:tcW w:w="1530" w:type="dxa"/>
          </w:tcPr>
          <w:p w:rsidR="003E1FC6" w:rsidRPr="006C7A56" w:rsidRDefault="00397C36"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rsidR="0016685E" w:rsidRPr="006C7A56" w:rsidRDefault="00397C36" w:rsidP="00AF3BC2">
            <w:pPr>
              <w:pStyle w:val="ESBodyText2"/>
              <w:spacing w:after="0"/>
              <w:rPr>
                <w:sz w:val="20"/>
                <w:szCs w:val="24"/>
              </w:rPr>
            </w:pPr>
            <w:r>
              <w:rPr>
                <w:sz w:val="20"/>
              </w:rPr>
              <w:t>from: Term 1</w:t>
            </w:r>
            <w:r>
              <w:rPr>
                <w:sz w:val="20"/>
              </w:rPr>
              <w:br/>
              <w:t xml:space="preserve">    to: Term 4</w:t>
            </w:r>
          </w:p>
        </w:tc>
        <w:tc>
          <w:tcPr>
            <w:tcW w:w="2160" w:type="dxa"/>
          </w:tcPr>
          <w:p w:rsidR="003E1FC6" w:rsidRPr="006C7A56" w:rsidRDefault="00397C36"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bl>
    <w:p w:rsidR="006307C3" w:rsidRDefault="00397C36" w:rsidP="006C7A56">
      <w:pPr>
        <w:pStyle w:val="ESBodyText2"/>
        <w:sectPr w:rsidR="006307C3" w:rsidSect="006C7A56">
          <w:headerReference w:type="even" r:id="rId26"/>
          <w:headerReference w:type="default" r:id="rId27"/>
          <w:footerReference w:type="default" r:id="rId28"/>
          <w:headerReference w:type="first" r:id="rId29"/>
          <w:type w:val="continuous"/>
          <w:pgSz w:w="16838" w:h="11906" w:orient="landscape" w:code="9"/>
          <w:pgMar w:top="1304" w:right="2036" w:bottom="1240" w:left="810" w:header="624" w:footer="532" w:gutter="0"/>
          <w:cols w:space="397"/>
          <w:docGrid w:linePitch="360"/>
        </w:sectPr>
      </w:pPr>
    </w:p>
    <w:p w:rsidR="00C259B6" w:rsidRPr="00FA64CE" w:rsidRDefault="00397C36" w:rsidP="0031627D">
      <w:pPr>
        <w:pStyle w:val="Normal3"/>
        <w:ind w:right="1618" w:hanging="540"/>
        <w:rPr>
          <w:b/>
          <w:color w:val="AF272F"/>
          <w:sz w:val="36"/>
          <w:szCs w:val="44"/>
        </w:rPr>
      </w:pPr>
      <w:r w:rsidRPr="00FA64CE">
        <w:rPr>
          <w:b/>
          <w:color w:val="AF272F"/>
          <w:sz w:val="36"/>
          <w:szCs w:val="44"/>
        </w:rPr>
        <w:t xml:space="preserve">Professional Learning and Development Plan - </w:t>
      </w:r>
      <w:r w:rsidRPr="00FA64CE">
        <w:rPr>
          <w:b/>
          <w:noProof/>
          <w:color w:val="AF272F"/>
          <w:sz w:val="36"/>
          <w:szCs w:val="44"/>
        </w:rPr>
        <w:t>2018</w:t>
      </w:r>
    </w:p>
    <w:p w:rsidR="00C259B6" w:rsidRPr="00BB46DE" w:rsidRDefault="00397C36" w:rsidP="00B30F4B">
      <w:pPr>
        <w:pStyle w:val="ESIntroParagraph3"/>
        <w:ind w:left="-567" w:right="1528" w:firstLine="27"/>
        <w:rPr>
          <w:color w:val="595959" w:themeColor="text1" w:themeTint="A6"/>
        </w:rPr>
      </w:pPr>
      <w:r w:rsidRPr="00BB46DE">
        <w:rPr>
          <w:noProof/>
          <w:color w:val="595959" w:themeColor="text1" w:themeTint="A6"/>
        </w:rPr>
        <w:t>Bentleigh Secondary College (7255)</w:t>
      </w:r>
    </w:p>
    <w:p w:rsidR="00C259B6" w:rsidRPr="006F02F6" w:rsidRDefault="00397C36" w:rsidP="00C259B6">
      <w:pPr>
        <w:pStyle w:val="ESIntroParagraph3"/>
        <w:ind w:left="-567" w:right="4330"/>
        <w:rPr>
          <w:color w:val="AF272F"/>
        </w:rPr>
      </w:pPr>
    </w:p>
    <w:tbl>
      <w:tblPr>
        <w:tblStyle w:val="TableGrid3"/>
        <w:tblW w:w="15030" w:type="dxa"/>
        <w:tblInd w:w="-455" w:type="dxa"/>
        <w:tblCellMar>
          <w:top w:w="115" w:type="dxa"/>
          <w:left w:w="115" w:type="dxa"/>
          <w:bottom w:w="115" w:type="dxa"/>
          <w:right w:w="115" w:type="dxa"/>
        </w:tblCellMar>
        <w:tblLook w:val="04A0" w:firstRow="1" w:lastRow="0" w:firstColumn="1" w:lastColumn="0" w:noHBand="0" w:noVBand="1"/>
      </w:tblPr>
      <w:tblGrid>
        <w:gridCol w:w="2880"/>
        <w:gridCol w:w="1530"/>
        <w:gridCol w:w="1440"/>
        <w:gridCol w:w="2790"/>
        <w:gridCol w:w="2700"/>
        <w:gridCol w:w="2430"/>
        <w:gridCol w:w="1260"/>
      </w:tblGrid>
      <w:tr w:rsidR="00FB1069" w:rsidTr="002D1F7D">
        <w:trPr>
          <w:trHeight w:val="353"/>
        </w:trPr>
        <w:tc>
          <w:tcPr>
            <w:tcW w:w="2880" w:type="dxa"/>
            <w:shd w:val="clear" w:color="auto" w:fill="D9D9D9" w:themeFill="background1" w:themeFillShade="D9"/>
          </w:tcPr>
          <w:p w:rsidR="00C259B6" w:rsidRPr="0031627D" w:rsidRDefault="00397C36" w:rsidP="00BB22C9">
            <w:pPr>
              <w:pStyle w:val="Heading33"/>
              <w:spacing w:before="0" w:after="0"/>
            </w:pPr>
            <w:r w:rsidRPr="0031627D">
              <w:rPr>
                <w:bCs/>
                <w:szCs w:val="36"/>
              </w:rPr>
              <w:t>Professional Learning Priority</w:t>
            </w:r>
          </w:p>
        </w:tc>
        <w:tc>
          <w:tcPr>
            <w:tcW w:w="1530" w:type="dxa"/>
            <w:shd w:val="clear" w:color="auto" w:fill="D9D9D9" w:themeFill="background1" w:themeFillShade="D9"/>
          </w:tcPr>
          <w:p w:rsidR="00C259B6" w:rsidRPr="00BB22C9" w:rsidRDefault="00397C36" w:rsidP="00BB22C9">
            <w:pPr>
              <w:pStyle w:val="Heading33"/>
              <w:spacing w:before="0" w:after="0"/>
              <w:rPr>
                <w:bCs/>
                <w:szCs w:val="36"/>
              </w:rPr>
            </w:pPr>
            <w:r w:rsidRPr="0031627D">
              <w:rPr>
                <w:bCs/>
                <w:szCs w:val="36"/>
              </w:rPr>
              <w:t>Who</w:t>
            </w:r>
          </w:p>
          <w:p w:rsidR="00C259B6" w:rsidRPr="00BB22C9" w:rsidRDefault="00397C36" w:rsidP="00BB22C9">
            <w:pPr>
              <w:pStyle w:val="ESBodyText3"/>
              <w:spacing w:after="0"/>
              <w:rPr>
                <w:b/>
                <w:bCs/>
                <w:color w:val="000000" w:themeColor="text1"/>
                <w:sz w:val="20"/>
                <w:szCs w:val="36"/>
              </w:rPr>
            </w:pPr>
          </w:p>
        </w:tc>
        <w:tc>
          <w:tcPr>
            <w:tcW w:w="1440" w:type="dxa"/>
            <w:shd w:val="clear" w:color="auto" w:fill="D9D9D9" w:themeFill="background1" w:themeFillShade="D9"/>
          </w:tcPr>
          <w:p w:rsidR="00C259B6" w:rsidRPr="00BB22C9" w:rsidRDefault="00397C36" w:rsidP="00BB22C9">
            <w:pPr>
              <w:pStyle w:val="Heading33"/>
              <w:spacing w:before="0" w:after="0"/>
              <w:rPr>
                <w:bCs/>
                <w:szCs w:val="36"/>
              </w:rPr>
            </w:pPr>
            <w:r w:rsidRPr="0031627D">
              <w:rPr>
                <w:bCs/>
                <w:szCs w:val="36"/>
              </w:rPr>
              <w:t>When</w:t>
            </w:r>
          </w:p>
          <w:p w:rsidR="00C259B6" w:rsidRPr="00BB22C9" w:rsidRDefault="00397C36" w:rsidP="00BB22C9">
            <w:pPr>
              <w:pStyle w:val="ESBodyText3"/>
              <w:spacing w:after="0"/>
              <w:rPr>
                <w:b/>
                <w:bCs/>
                <w:color w:val="000000" w:themeColor="text1"/>
                <w:sz w:val="20"/>
                <w:szCs w:val="36"/>
              </w:rPr>
            </w:pPr>
          </w:p>
        </w:tc>
        <w:tc>
          <w:tcPr>
            <w:tcW w:w="2790" w:type="dxa"/>
            <w:shd w:val="clear" w:color="auto" w:fill="D9D9D9" w:themeFill="background1" w:themeFillShade="D9"/>
          </w:tcPr>
          <w:p w:rsidR="00C259B6" w:rsidRPr="00BB22C9" w:rsidRDefault="00397C36" w:rsidP="00BB22C9">
            <w:pPr>
              <w:pStyle w:val="Heading33"/>
              <w:spacing w:before="0" w:after="0"/>
              <w:rPr>
                <w:bCs/>
                <w:szCs w:val="36"/>
              </w:rPr>
            </w:pPr>
            <w:r w:rsidRPr="0031627D">
              <w:rPr>
                <w:bCs/>
                <w:szCs w:val="36"/>
              </w:rPr>
              <w:t xml:space="preserve">Key Professional </w:t>
            </w:r>
            <w:r w:rsidRPr="0031627D">
              <w:rPr>
                <w:bCs/>
                <w:szCs w:val="36"/>
              </w:rPr>
              <w:t>Learning Strategies</w:t>
            </w:r>
          </w:p>
        </w:tc>
        <w:tc>
          <w:tcPr>
            <w:tcW w:w="2700" w:type="dxa"/>
            <w:shd w:val="clear" w:color="auto" w:fill="D9D9D9" w:themeFill="background1" w:themeFillShade="D9"/>
          </w:tcPr>
          <w:p w:rsidR="00C259B6" w:rsidRPr="00BB22C9" w:rsidRDefault="00397C36" w:rsidP="00BB22C9">
            <w:pPr>
              <w:pStyle w:val="Heading33"/>
              <w:spacing w:before="0" w:after="0"/>
              <w:rPr>
                <w:bCs/>
                <w:szCs w:val="36"/>
              </w:rPr>
            </w:pPr>
            <w:r w:rsidRPr="0031627D">
              <w:rPr>
                <w:bCs/>
                <w:szCs w:val="36"/>
              </w:rPr>
              <w:t>Organisational Structure</w:t>
            </w:r>
          </w:p>
        </w:tc>
        <w:tc>
          <w:tcPr>
            <w:tcW w:w="2430" w:type="dxa"/>
            <w:shd w:val="clear" w:color="auto" w:fill="D9D9D9" w:themeFill="background1" w:themeFillShade="D9"/>
          </w:tcPr>
          <w:p w:rsidR="00C259B6" w:rsidRPr="00BB22C9" w:rsidRDefault="00397C36" w:rsidP="00BB22C9">
            <w:pPr>
              <w:pStyle w:val="Heading33"/>
              <w:spacing w:before="0" w:after="0"/>
              <w:rPr>
                <w:bCs/>
                <w:szCs w:val="36"/>
              </w:rPr>
            </w:pPr>
            <w:r w:rsidRPr="0031627D">
              <w:rPr>
                <w:bCs/>
                <w:szCs w:val="36"/>
              </w:rPr>
              <w:t>Expertise Accessed</w:t>
            </w:r>
          </w:p>
        </w:tc>
        <w:tc>
          <w:tcPr>
            <w:tcW w:w="1260" w:type="dxa"/>
            <w:shd w:val="clear" w:color="auto" w:fill="D9D9D9" w:themeFill="background1" w:themeFillShade="D9"/>
          </w:tcPr>
          <w:p w:rsidR="00C259B6" w:rsidRPr="00BB22C9" w:rsidRDefault="00397C36" w:rsidP="00BB22C9">
            <w:pPr>
              <w:pStyle w:val="Heading33"/>
              <w:spacing w:before="0" w:after="0"/>
              <w:rPr>
                <w:bCs/>
                <w:szCs w:val="36"/>
              </w:rPr>
            </w:pPr>
            <w:r w:rsidRPr="0031627D">
              <w:rPr>
                <w:bCs/>
                <w:szCs w:val="36"/>
              </w:rPr>
              <w:t>W</w:t>
            </w:r>
            <w:r w:rsidRPr="0031627D">
              <w:rPr>
                <w:bCs/>
                <w:szCs w:val="36"/>
              </w:rPr>
              <w:t>he</w:t>
            </w:r>
            <w:r w:rsidRPr="0031627D">
              <w:rPr>
                <w:bCs/>
                <w:szCs w:val="36"/>
              </w:rPr>
              <w:t>re</w:t>
            </w:r>
          </w:p>
          <w:p w:rsidR="00C259B6" w:rsidRPr="00BB22C9" w:rsidRDefault="00397C36" w:rsidP="00BB22C9">
            <w:pPr>
              <w:pStyle w:val="ESBodyText3"/>
              <w:spacing w:after="0"/>
              <w:rPr>
                <w:b/>
                <w:bCs/>
                <w:color w:val="000000" w:themeColor="text1"/>
                <w:sz w:val="20"/>
                <w:szCs w:val="36"/>
              </w:rPr>
            </w:pPr>
          </w:p>
        </w:tc>
      </w:tr>
      <w:tr w:rsidR="00FB1069" w:rsidTr="002D1F7D">
        <w:trPr>
          <w:trHeight w:val="110"/>
        </w:trPr>
        <w:tc>
          <w:tcPr>
            <w:tcW w:w="2880" w:type="dxa"/>
          </w:tcPr>
          <w:p w:rsidR="00C259B6" w:rsidRPr="00FB5F1A" w:rsidRDefault="00397C36" w:rsidP="00FB5F1A">
            <w:pPr>
              <w:pStyle w:val="Normal3"/>
              <w:spacing w:after="0"/>
            </w:pPr>
            <w:r>
              <w:rPr>
                <w:sz w:val="20"/>
              </w:rPr>
              <w:t>Teacher analysis of student learning data in staff and LA meetings</w:t>
            </w:r>
            <w:r>
              <w:rPr>
                <w:sz w:val="20"/>
              </w:rPr>
              <w:br/>
              <w:t>Budget allocated to time allowances LAs</w:t>
            </w:r>
          </w:p>
        </w:tc>
        <w:tc>
          <w:tcPr>
            <w:tcW w:w="1530" w:type="dxa"/>
          </w:tcPr>
          <w:p w:rsidR="00C259B6" w:rsidRPr="00FB5F1A" w:rsidRDefault="00397C36" w:rsidP="00FB5F1A">
            <w:pPr>
              <w:pStyle w:val="Normal3"/>
              <w:spacing w:after="0"/>
            </w:pPr>
            <w:r>
              <w:rPr>
                <w:sz w:val="20"/>
              </w:rPr>
              <w:t>Teacher(s)</w:t>
            </w:r>
          </w:p>
        </w:tc>
        <w:tc>
          <w:tcPr>
            <w:tcW w:w="1440" w:type="dxa"/>
          </w:tcPr>
          <w:p w:rsidR="00C259B6" w:rsidRPr="00FB5F1A" w:rsidRDefault="00397C36" w:rsidP="00FB5F1A">
            <w:pPr>
              <w:pStyle w:val="Normal3"/>
              <w:spacing w:after="0"/>
            </w:pPr>
            <w:r>
              <w:rPr>
                <w:sz w:val="20"/>
              </w:rPr>
              <w:t>from: Term 1</w:t>
            </w:r>
          </w:p>
          <w:p w:rsidR="00FB1069" w:rsidRDefault="00397C36">
            <w:pPr>
              <w:pStyle w:val="Normal3"/>
            </w:pPr>
            <w:r>
              <w:rPr>
                <w:sz w:val="20"/>
              </w:rPr>
              <w:t xml:space="preserve">    to: Term 4</w:t>
            </w:r>
          </w:p>
        </w:tc>
        <w:tc>
          <w:tcPr>
            <w:tcW w:w="2790" w:type="dxa"/>
          </w:tcPr>
          <w:p w:rsidR="00C259B6" w:rsidRPr="00FB5F1A" w:rsidRDefault="00397C36"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Design of formative assessments</w:t>
            </w:r>
          </w:p>
          <w:p w:rsidR="00FB1069" w:rsidRDefault="00397C36">
            <w:pPr>
              <w:pStyle w:val="Normal3"/>
            </w:pPr>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p w:rsidR="00FB1069" w:rsidRDefault="00397C36">
            <w:pPr>
              <w:pStyle w:val="Normal3"/>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tc>
        <w:tc>
          <w:tcPr>
            <w:tcW w:w="2700" w:type="dxa"/>
          </w:tcPr>
          <w:p w:rsidR="00C259B6" w:rsidRPr="00FB5F1A" w:rsidRDefault="00397C36"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FB1069" w:rsidRDefault="00397C36">
            <w:pPr>
              <w:pStyle w:val="Normal3"/>
            </w:pPr>
            <w:r>
              <w:rPr>
                <w:rFonts w:ascii="Wingdings" w:eastAsia="Wingdings" w:hAnsi="Wingdings" w:cs="Wingdings"/>
                <w:color w:val="008000"/>
                <w:sz w:val="24"/>
              </w:rPr>
              <w:sym w:font="Wingdings" w:char="F0FE"/>
            </w:r>
            <w:r>
              <w:rPr>
                <w:rFonts w:eastAsia="Arial"/>
                <w:color w:val="000000"/>
                <w:sz w:val="20"/>
              </w:rPr>
              <w:t xml:space="preserve"> Timetabled Planning Day</w:t>
            </w:r>
          </w:p>
        </w:tc>
        <w:tc>
          <w:tcPr>
            <w:tcW w:w="2430" w:type="dxa"/>
          </w:tcPr>
          <w:p w:rsidR="00C259B6" w:rsidRPr="00FB5F1A" w:rsidRDefault="00397C36"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rsidR="00C259B6" w:rsidRPr="00FB5F1A" w:rsidRDefault="00397C36"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FB1069" w:rsidTr="002D1F7D">
        <w:trPr>
          <w:trHeight w:val="110"/>
        </w:trPr>
        <w:tc>
          <w:tcPr>
            <w:tcW w:w="2880" w:type="dxa"/>
          </w:tcPr>
          <w:p w:rsidR="00C259B6" w:rsidRPr="00FB5F1A" w:rsidRDefault="00397C36" w:rsidP="00FB5F1A">
            <w:pPr>
              <w:pStyle w:val="Normal3"/>
              <w:spacing w:after="0"/>
            </w:pPr>
            <w:r>
              <w:rPr>
                <w:sz w:val="20"/>
              </w:rPr>
              <w:t>External consultants such as Phillip Holmes Smith</w:t>
            </w:r>
            <w:r>
              <w:rPr>
                <w:sz w:val="20"/>
              </w:rPr>
              <w:t xml:space="preserve"> to continue to work with staff to review their data sets in VCE and PAT testing</w:t>
            </w:r>
            <w:r>
              <w:rPr>
                <w:sz w:val="20"/>
              </w:rPr>
              <w:br/>
              <w:t>Literacy and Numeracy support provided to students at Year 7 with PAT test scores 6 months or more behind</w:t>
            </w:r>
          </w:p>
        </w:tc>
        <w:tc>
          <w:tcPr>
            <w:tcW w:w="1530" w:type="dxa"/>
          </w:tcPr>
          <w:p w:rsidR="00C259B6" w:rsidRPr="00FB5F1A" w:rsidRDefault="00397C36" w:rsidP="00FB5F1A">
            <w:pPr>
              <w:pStyle w:val="Normal3"/>
              <w:spacing w:after="0"/>
            </w:pPr>
            <w:r>
              <w:rPr>
                <w:sz w:val="20"/>
              </w:rPr>
              <w:t>Assistant Principal</w:t>
            </w:r>
          </w:p>
        </w:tc>
        <w:tc>
          <w:tcPr>
            <w:tcW w:w="1440" w:type="dxa"/>
          </w:tcPr>
          <w:p w:rsidR="00C259B6" w:rsidRPr="00FB5F1A" w:rsidRDefault="00397C36" w:rsidP="00FB5F1A">
            <w:pPr>
              <w:pStyle w:val="Normal3"/>
              <w:spacing w:after="0"/>
            </w:pPr>
            <w:r>
              <w:rPr>
                <w:sz w:val="20"/>
              </w:rPr>
              <w:t>from: Term 1</w:t>
            </w:r>
          </w:p>
          <w:p w:rsidR="00FB1069" w:rsidRDefault="00397C36">
            <w:pPr>
              <w:pStyle w:val="Normal3"/>
            </w:pPr>
            <w:r>
              <w:rPr>
                <w:sz w:val="20"/>
              </w:rPr>
              <w:t xml:space="preserve">    to: Term 4</w:t>
            </w:r>
          </w:p>
        </w:tc>
        <w:tc>
          <w:tcPr>
            <w:tcW w:w="2790" w:type="dxa"/>
          </w:tcPr>
          <w:p w:rsidR="00C259B6" w:rsidRPr="00FB5F1A" w:rsidRDefault="00397C36"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Design of formative</w:t>
            </w:r>
            <w:r>
              <w:rPr>
                <w:rFonts w:eastAsia="Arial"/>
                <w:color w:val="000000"/>
                <w:sz w:val="20"/>
              </w:rPr>
              <w:t xml:space="preserve"> assessments</w:t>
            </w:r>
          </w:p>
          <w:p w:rsidR="00FB1069" w:rsidRDefault="00397C36">
            <w:pPr>
              <w:pStyle w:val="Normal3"/>
            </w:pPr>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p w:rsidR="00FB1069" w:rsidRDefault="00397C36">
            <w:pPr>
              <w:pStyle w:val="Normal3"/>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tc>
        <w:tc>
          <w:tcPr>
            <w:tcW w:w="2700" w:type="dxa"/>
          </w:tcPr>
          <w:p w:rsidR="00C259B6" w:rsidRPr="00FB5F1A" w:rsidRDefault="00397C36"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FB1069" w:rsidRDefault="00397C36">
            <w:pPr>
              <w:pStyle w:val="Normal3"/>
            </w:pPr>
            <w:r>
              <w:rPr>
                <w:rFonts w:ascii="Wingdings" w:eastAsia="Wingdings" w:hAnsi="Wingdings" w:cs="Wingdings"/>
                <w:color w:val="008000"/>
                <w:sz w:val="24"/>
              </w:rPr>
              <w:sym w:font="Wingdings" w:char="F0FE"/>
            </w:r>
            <w:r>
              <w:rPr>
                <w:rFonts w:eastAsia="Arial"/>
                <w:color w:val="000000"/>
                <w:sz w:val="20"/>
              </w:rPr>
              <w:t xml:space="preserve"> Timetabled Planning Day</w:t>
            </w:r>
          </w:p>
        </w:tc>
        <w:tc>
          <w:tcPr>
            <w:tcW w:w="2430" w:type="dxa"/>
          </w:tcPr>
          <w:p w:rsidR="00C259B6" w:rsidRPr="00FB5F1A" w:rsidRDefault="00397C36"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rsidR="00FB1069" w:rsidRDefault="00397C36">
            <w:pPr>
              <w:pStyle w:val="Normal3"/>
            </w:pPr>
            <w:r>
              <w:rPr>
                <w:rFonts w:ascii="Wingdings" w:eastAsia="Wingdings" w:hAnsi="Wingdings" w:cs="Wingdings"/>
                <w:color w:val="008000"/>
                <w:sz w:val="24"/>
              </w:rPr>
              <w:sym w:font="Wingdings" w:char="F0FE"/>
            </w:r>
            <w:r>
              <w:rPr>
                <w:rFonts w:eastAsia="Arial"/>
                <w:color w:val="000000"/>
                <w:sz w:val="20"/>
              </w:rPr>
              <w:t xml:space="preserve"> External consultants</w:t>
            </w:r>
          </w:p>
          <w:p w:rsidR="00FB1069" w:rsidRDefault="00397C36">
            <w:pPr>
              <w:pStyle w:val="Normal3"/>
            </w:pPr>
            <w:r>
              <w:rPr>
                <w:rFonts w:ascii="Wingdings" w:eastAsia="Wingdings" w:hAnsi="Wingdings" w:cs="Wingdings"/>
                <w:color w:val="A9A9A9"/>
                <w:sz w:val="24"/>
              </w:rPr>
              <w:br/>
            </w:r>
            <w:r>
              <w:rPr>
                <w:rFonts w:eastAsia="Arial"/>
                <w:color w:val="A9A9A9"/>
                <w:sz w:val="20"/>
              </w:rPr>
              <w:t>Phillip Holmes Smith</w:t>
            </w:r>
          </w:p>
        </w:tc>
        <w:tc>
          <w:tcPr>
            <w:tcW w:w="1260" w:type="dxa"/>
          </w:tcPr>
          <w:p w:rsidR="00C259B6" w:rsidRPr="00FB5F1A" w:rsidRDefault="00397C36"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FB1069" w:rsidTr="002D1F7D">
        <w:trPr>
          <w:trHeight w:val="110"/>
        </w:trPr>
        <w:tc>
          <w:tcPr>
            <w:tcW w:w="2880" w:type="dxa"/>
          </w:tcPr>
          <w:p w:rsidR="00C259B6" w:rsidRPr="00FB5F1A" w:rsidRDefault="00397C36" w:rsidP="00FB5F1A">
            <w:pPr>
              <w:pStyle w:val="Normal3"/>
              <w:spacing w:after="0"/>
            </w:pPr>
            <w:r>
              <w:rPr>
                <w:sz w:val="20"/>
              </w:rPr>
              <w:lastRenderedPageBreak/>
              <w:t>Use of teacher learning from the BASTOW course shared with whole staff and to encourage other staff to participate in BASTOW Literacy courses to build teacher capacity.</w:t>
            </w:r>
          </w:p>
        </w:tc>
        <w:tc>
          <w:tcPr>
            <w:tcW w:w="1530" w:type="dxa"/>
          </w:tcPr>
          <w:p w:rsidR="00C259B6" w:rsidRPr="00FB5F1A" w:rsidRDefault="00397C36" w:rsidP="00FB5F1A">
            <w:pPr>
              <w:pStyle w:val="Normal3"/>
              <w:spacing w:after="0"/>
            </w:pPr>
            <w:r>
              <w:rPr>
                <w:sz w:val="20"/>
              </w:rPr>
              <w:t>PLT Leaders</w:t>
            </w:r>
          </w:p>
        </w:tc>
        <w:tc>
          <w:tcPr>
            <w:tcW w:w="1440" w:type="dxa"/>
          </w:tcPr>
          <w:p w:rsidR="00C259B6" w:rsidRPr="00FB5F1A" w:rsidRDefault="00397C36" w:rsidP="00FB5F1A">
            <w:pPr>
              <w:pStyle w:val="Normal3"/>
              <w:spacing w:after="0"/>
            </w:pPr>
            <w:r>
              <w:rPr>
                <w:sz w:val="20"/>
              </w:rPr>
              <w:t>from: Term 1</w:t>
            </w:r>
          </w:p>
          <w:p w:rsidR="00FB1069" w:rsidRDefault="00397C36">
            <w:pPr>
              <w:pStyle w:val="Normal3"/>
            </w:pPr>
            <w:r>
              <w:rPr>
                <w:sz w:val="20"/>
              </w:rPr>
              <w:t xml:space="preserve">    to: Term 4</w:t>
            </w:r>
          </w:p>
        </w:tc>
        <w:tc>
          <w:tcPr>
            <w:tcW w:w="2790" w:type="dxa"/>
          </w:tcPr>
          <w:p w:rsidR="00C259B6" w:rsidRPr="00FB5F1A" w:rsidRDefault="00397C36"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FB1069" w:rsidRDefault="00397C36">
            <w:pPr>
              <w:pStyle w:val="Normal3"/>
            </w:pPr>
            <w:r>
              <w:rPr>
                <w:rFonts w:ascii="Wingdings" w:eastAsia="Wingdings" w:hAnsi="Wingdings" w:cs="Wingdings"/>
                <w:color w:val="008000"/>
                <w:sz w:val="24"/>
              </w:rPr>
              <w:sym w:font="Wingdings" w:char="F0FE"/>
            </w:r>
            <w:r>
              <w:rPr>
                <w:rFonts w:eastAsia="Arial"/>
                <w:color w:val="000000"/>
                <w:sz w:val="20"/>
              </w:rPr>
              <w:t xml:space="preserve"> Preparation</w:t>
            </w:r>
          </w:p>
          <w:p w:rsidR="00FB1069" w:rsidRDefault="00397C36">
            <w:pPr>
              <w:pStyle w:val="Normal3"/>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tc>
        <w:tc>
          <w:tcPr>
            <w:tcW w:w="2700" w:type="dxa"/>
          </w:tcPr>
          <w:p w:rsidR="00C259B6" w:rsidRPr="00FB5F1A" w:rsidRDefault="00397C36"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FB1069" w:rsidRDefault="00397C36">
            <w:pPr>
              <w:pStyle w:val="Normal3"/>
            </w:pPr>
            <w:r>
              <w:rPr>
                <w:rFonts w:ascii="Wingdings" w:eastAsia="Wingdings" w:hAnsi="Wingdings" w:cs="Wingdings"/>
                <w:color w:val="008000"/>
                <w:sz w:val="24"/>
              </w:rPr>
              <w:sym w:font="Wingdings" w:char="F0FE"/>
            </w:r>
            <w:r>
              <w:rPr>
                <w:rFonts w:eastAsia="Arial"/>
                <w:color w:val="000000"/>
                <w:sz w:val="20"/>
              </w:rPr>
              <w:t xml:space="preserve"> Timetabled Planning Day</w:t>
            </w:r>
          </w:p>
        </w:tc>
        <w:tc>
          <w:tcPr>
            <w:tcW w:w="2430" w:type="dxa"/>
          </w:tcPr>
          <w:p w:rsidR="00C259B6" w:rsidRPr="00FB5F1A" w:rsidRDefault="00397C36"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Literacy expertise</w:t>
            </w:r>
          </w:p>
          <w:p w:rsidR="00FB1069" w:rsidRDefault="00397C36">
            <w:pPr>
              <w:pStyle w:val="Normal3"/>
            </w:pPr>
            <w:r>
              <w:rPr>
                <w:rFonts w:ascii="Wingdings" w:eastAsia="Wingdings" w:hAnsi="Wingdings" w:cs="Wingdings"/>
                <w:color w:val="008000"/>
                <w:sz w:val="24"/>
              </w:rPr>
              <w:sym w:font="Wingdings" w:char="F0FE"/>
            </w:r>
            <w:r>
              <w:rPr>
                <w:rFonts w:eastAsia="Arial"/>
                <w:color w:val="000000"/>
                <w:sz w:val="20"/>
              </w:rPr>
              <w:t xml:space="preserve"> Internal staff</w:t>
            </w:r>
          </w:p>
          <w:p w:rsidR="00FB1069" w:rsidRDefault="00397C36">
            <w:pPr>
              <w:pStyle w:val="Normal3"/>
            </w:pPr>
            <w:r>
              <w:rPr>
                <w:rFonts w:ascii="Wingdings" w:eastAsia="Wingdings" w:hAnsi="Wingdings" w:cs="Wingdings"/>
                <w:color w:val="008000"/>
                <w:sz w:val="24"/>
              </w:rPr>
              <w:sym w:font="Wingdings" w:char="F0FE"/>
            </w:r>
            <w:r>
              <w:rPr>
                <w:rFonts w:eastAsia="Arial"/>
                <w:color w:val="000000"/>
                <w:sz w:val="20"/>
              </w:rPr>
              <w:t xml:space="preserve"> Bastow program/course</w:t>
            </w:r>
          </w:p>
        </w:tc>
        <w:tc>
          <w:tcPr>
            <w:tcW w:w="1260" w:type="dxa"/>
          </w:tcPr>
          <w:p w:rsidR="00C259B6" w:rsidRPr="00FB5F1A" w:rsidRDefault="00397C36"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FB1069" w:rsidTr="002D1F7D">
        <w:trPr>
          <w:trHeight w:val="110"/>
        </w:trPr>
        <w:tc>
          <w:tcPr>
            <w:tcW w:w="2880" w:type="dxa"/>
          </w:tcPr>
          <w:p w:rsidR="00C259B6" w:rsidRPr="00FB5F1A" w:rsidRDefault="00397C36" w:rsidP="00FB5F1A">
            <w:pPr>
              <w:pStyle w:val="Normal3"/>
              <w:spacing w:after="0"/>
            </w:pPr>
            <w:r>
              <w:rPr>
                <w:sz w:val="20"/>
              </w:rPr>
              <w:t>Year level STEAM activity days</w:t>
            </w:r>
            <w:r>
              <w:rPr>
                <w:sz w:val="20"/>
              </w:rPr>
              <w:br/>
              <w:t>Budget allocated</w:t>
            </w:r>
            <w:r>
              <w:rPr>
                <w:sz w:val="20"/>
              </w:rPr>
              <w:t xml:space="preserve"> to CRT cost</w:t>
            </w:r>
          </w:p>
        </w:tc>
        <w:tc>
          <w:tcPr>
            <w:tcW w:w="1530" w:type="dxa"/>
          </w:tcPr>
          <w:p w:rsidR="00C259B6" w:rsidRPr="00FB5F1A" w:rsidRDefault="00397C36" w:rsidP="00FB5F1A">
            <w:pPr>
              <w:pStyle w:val="Normal3"/>
              <w:spacing w:after="0"/>
            </w:pPr>
            <w:r>
              <w:rPr>
                <w:sz w:val="20"/>
              </w:rPr>
              <w:t>PLT Leaders</w:t>
            </w:r>
          </w:p>
        </w:tc>
        <w:tc>
          <w:tcPr>
            <w:tcW w:w="1440" w:type="dxa"/>
          </w:tcPr>
          <w:p w:rsidR="00C259B6" w:rsidRPr="00FB5F1A" w:rsidRDefault="00397C36" w:rsidP="00FB5F1A">
            <w:pPr>
              <w:pStyle w:val="Normal3"/>
              <w:spacing w:after="0"/>
            </w:pPr>
            <w:r>
              <w:rPr>
                <w:sz w:val="20"/>
              </w:rPr>
              <w:t>from: Term 1</w:t>
            </w:r>
          </w:p>
          <w:p w:rsidR="00FB1069" w:rsidRDefault="00397C36">
            <w:pPr>
              <w:pStyle w:val="Normal3"/>
            </w:pPr>
            <w:r>
              <w:rPr>
                <w:sz w:val="20"/>
              </w:rPr>
              <w:t xml:space="preserve">    to: Term 4</w:t>
            </w:r>
          </w:p>
        </w:tc>
        <w:tc>
          <w:tcPr>
            <w:tcW w:w="2790" w:type="dxa"/>
          </w:tcPr>
          <w:p w:rsidR="00C259B6" w:rsidRPr="00FB5F1A" w:rsidRDefault="00397C36"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p w:rsidR="00FB1069" w:rsidRDefault="00397C36">
            <w:pPr>
              <w:pStyle w:val="Normal3"/>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rsidR="00FB1069" w:rsidRDefault="00397C36">
            <w:pPr>
              <w:pStyle w:val="Normal3"/>
            </w:pPr>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rsidR="00C259B6" w:rsidRPr="00FB5F1A" w:rsidRDefault="00397C36"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FB1069" w:rsidRDefault="00397C36">
            <w:pPr>
              <w:pStyle w:val="Normal3"/>
            </w:pPr>
            <w:r>
              <w:rPr>
                <w:rFonts w:ascii="Wingdings" w:eastAsia="Wingdings" w:hAnsi="Wingdings" w:cs="Wingdings"/>
                <w:color w:val="008000"/>
                <w:sz w:val="24"/>
              </w:rPr>
              <w:sym w:font="Wingdings" w:char="F0FE"/>
            </w:r>
            <w:r>
              <w:rPr>
                <w:rFonts w:eastAsia="Arial"/>
                <w:color w:val="000000"/>
                <w:sz w:val="20"/>
              </w:rPr>
              <w:t xml:space="preserve"> Communities of Practic</w:t>
            </w:r>
            <w:r>
              <w:rPr>
                <w:rFonts w:eastAsia="Arial"/>
                <w:color w:val="000000"/>
                <w:sz w:val="20"/>
              </w:rPr>
              <w:t>e</w:t>
            </w:r>
          </w:p>
        </w:tc>
        <w:tc>
          <w:tcPr>
            <w:tcW w:w="2430" w:type="dxa"/>
          </w:tcPr>
          <w:p w:rsidR="00C259B6" w:rsidRPr="00FB5F1A" w:rsidRDefault="00397C36"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School improvement partnerships</w:t>
            </w:r>
          </w:p>
          <w:p w:rsidR="00FB1069" w:rsidRDefault="00397C36">
            <w:pPr>
              <w:pStyle w:val="Normal3"/>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rsidR="00C259B6" w:rsidRPr="00FB5F1A" w:rsidRDefault="00397C36"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bl>
    <w:p w:rsidR="00E66A5E" w:rsidRPr="005A1035" w:rsidRDefault="00397C36" w:rsidP="005A1035">
      <w:pPr>
        <w:pStyle w:val="ESBodyText3"/>
        <w:spacing w:after="0"/>
        <w:rPr>
          <w:sz w:val="16"/>
          <w:szCs w:val="16"/>
        </w:rPr>
      </w:pPr>
    </w:p>
    <w:tbl>
      <w:tblPr>
        <w:tblStyle w:val="TableGrid3"/>
        <w:tblW w:w="1502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7"/>
      </w:tblGrid>
      <w:tr w:rsidR="00FB1069" w:rsidTr="005A1035">
        <w:tc>
          <w:tcPr>
            <w:tcW w:w="15027" w:type="dxa"/>
          </w:tcPr>
          <w:p w:rsidR="00E66A5E" w:rsidRPr="00E66A5E" w:rsidRDefault="00397C36" w:rsidP="00E66A5E">
            <w:pPr>
              <w:pStyle w:val="ESHeading30"/>
              <w:rPr>
                <w:b w:val="0"/>
                <w:sz w:val="24"/>
                <w:szCs w:val="24"/>
              </w:rPr>
            </w:pPr>
            <w:r w:rsidRPr="00E66A5E">
              <w:rPr>
                <w:b w:val="0"/>
                <w:noProof/>
                <w:sz w:val="24"/>
                <w:szCs w:val="24"/>
              </w:rPr>
              <w:t>Documents that support the plan</w:t>
            </w:r>
          </w:p>
        </w:tc>
      </w:tr>
      <w:tr w:rsidR="00FB1069" w:rsidTr="005A1035">
        <w:tc>
          <w:tcPr>
            <w:tcW w:w="15027" w:type="dxa"/>
          </w:tcPr>
          <w:p w:rsidR="00E66A5E" w:rsidRPr="00E66A5E" w:rsidRDefault="00397C36" w:rsidP="009A2A43">
            <w:pPr>
              <w:pStyle w:val="ESIntroParagraph3"/>
              <w:ind w:right="4330"/>
              <w:rPr>
                <w:color w:val="000000" w:themeColor="text1"/>
                <w:sz w:val="20"/>
                <w:szCs w:val="20"/>
              </w:rPr>
            </w:pPr>
            <w:r w:rsidRPr="00E66A5E">
              <w:rPr>
                <w:noProof/>
                <w:color w:val="000000" w:themeColor="text1"/>
                <w:sz w:val="20"/>
                <w:szCs w:val="20"/>
              </w:rPr>
              <w:t>The school has uploaded the following documents to support the self-evaluation.</w:t>
            </w:r>
            <w:r w:rsidRPr="00E66A5E">
              <w:rPr>
                <w:noProof/>
                <w:color w:val="000000" w:themeColor="text1"/>
                <w:sz w:val="20"/>
                <w:szCs w:val="20"/>
              </w:rPr>
              <w:br/>
            </w:r>
            <w:r w:rsidRPr="00E66A5E">
              <w:rPr>
                <w:noProof/>
                <w:color w:val="000000" w:themeColor="text1"/>
                <w:sz w:val="20"/>
                <w:szCs w:val="20"/>
              </w:rPr>
              <w:br/>
              <w:t>Dimension 1</w:t>
            </w:r>
            <w:r w:rsidRPr="00E66A5E">
              <w:rPr>
                <w:noProof/>
                <w:color w:val="000000" w:themeColor="text1"/>
                <w:sz w:val="20"/>
                <w:szCs w:val="20"/>
              </w:rPr>
              <w:br/>
              <w:t>      </w:t>
            </w:r>
            <w:hyperlink r:id="rId30" w:history="1">
              <w:r w:rsidRPr="00E66A5E">
                <w:rPr>
                  <w:noProof/>
                  <w:color w:val="0000FF"/>
                  <w:sz w:val="20"/>
                  <w:szCs w:val="20"/>
                  <w:u w:val="single"/>
                </w:rPr>
                <w:t>2017 PL external applications (17 Oct).xlsx (0.02 MB)</w:t>
              </w:r>
            </w:hyperlink>
            <w:r w:rsidRPr="00E66A5E">
              <w:rPr>
                <w:noProof/>
                <w:color w:val="0000FF"/>
                <w:sz w:val="20"/>
                <w:szCs w:val="20"/>
                <w:u w:val="single"/>
              </w:rPr>
              <w:br/>
            </w:r>
            <w:r w:rsidRPr="00E66A5E">
              <w:rPr>
                <w:noProof/>
                <w:color w:val="000000" w:themeColor="text1"/>
                <w:sz w:val="20"/>
                <w:szCs w:val="20"/>
              </w:rPr>
              <w:t>      </w:t>
            </w:r>
            <w:hyperlink r:id="rId31" w:history="1">
              <w:r w:rsidRPr="00E66A5E">
                <w:rPr>
                  <w:noProof/>
                  <w:color w:val="0000FF"/>
                  <w:sz w:val="20"/>
                  <w:szCs w:val="20"/>
                  <w:u w:val="single"/>
                </w:rPr>
                <w:t>Maths Minutes 28_6_2017 - PD comunication.docx (0.02 MB)</w:t>
              </w:r>
            </w:hyperlink>
            <w:r w:rsidRPr="00E66A5E">
              <w:rPr>
                <w:noProof/>
                <w:color w:val="0000FF"/>
                <w:sz w:val="20"/>
                <w:szCs w:val="20"/>
                <w:u w:val="single"/>
              </w:rPr>
              <w:br/>
            </w:r>
            <w:r w:rsidRPr="00E66A5E">
              <w:rPr>
                <w:noProof/>
                <w:color w:val="000000" w:themeColor="text1"/>
                <w:sz w:val="20"/>
                <w:szCs w:val="20"/>
              </w:rPr>
              <w:t>      </w:t>
            </w:r>
            <w:hyperlink r:id="rId32" w:history="1">
              <w:r w:rsidRPr="00E66A5E">
                <w:rPr>
                  <w:noProof/>
                  <w:color w:val="0000FF"/>
                  <w:sz w:val="20"/>
                  <w:szCs w:val="20"/>
                  <w:u w:val="single"/>
                </w:rPr>
                <w:t>PL booklet Student Participation.docx (0.04 MB)</w:t>
              </w:r>
            </w:hyperlink>
            <w:r w:rsidRPr="00E66A5E">
              <w:rPr>
                <w:noProof/>
                <w:color w:val="0000FF"/>
                <w:sz w:val="20"/>
                <w:szCs w:val="20"/>
                <w:u w:val="single"/>
              </w:rPr>
              <w:br/>
            </w:r>
            <w:r w:rsidRPr="00E66A5E">
              <w:rPr>
                <w:noProof/>
                <w:color w:val="000000" w:themeColor="text1"/>
                <w:sz w:val="20"/>
                <w:szCs w:val="20"/>
              </w:rPr>
              <w:t>      </w:t>
            </w:r>
            <w:hyperlink r:id="rId33" w:history="1">
              <w:r w:rsidRPr="00E66A5E">
                <w:rPr>
                  <w:noProof/>
                  <w:color w:val="0000FF"/>
                  <w:sz w:val="20"/>
                  <w:szCs w:val="20"/>
                  <w:u w:val="single"/>
                </w:rPr>
                <w:t>Professional Learning Data Session.pdf (1 MB)</w:t>
              </w:r>
            </w:hyperlink>
            <w:r w:rsidRPr="00E66A5E">
              <w:rPr>
                <w:noProof/>
                <w:color w:val="0000FF"/>
                <w:sz w:val="20"/>
                <w:szCs w:val="20"/>
                <w:u w:val="single"/>
              </w:rPr>
              <w:br/>
            </w:r>
            <w:r w:rsidRPr="00E66A5E">
              <w:rPr>
                <w:noProof/>
                <w:color w:val="000000" w:themeColor="text1"/>
                <w:sz w:val="20"/>
                <w:szCs w:val="20"/>
              </w:rPr>
              <w:t>      </w:t>
            </w:r>
            <w:hyperlink r:id="rId34" w:history="1">
              <w:r w:rsidRPr="00E66A5E">
                <w:rPr>
                  <w:noProof/>
                  <w:color w:val="0000FF"/>
                  <w:sz w:val="20"/>
                  <w:szCs w:val="20"/>
                  <w:u w:val="single"/>
                </w:rPr>
                <w:t>STAFF BULLETIN PL 16 October.docx (0.44 MB)</w:t>
              </w:r>
            </w:hyperlink>
            <w:r w:rsidRPr="00E66A5E">
              <w:rPr>
                <w:noProof/>
                <w:color w:val="0000FF"/>
                <w:sz w:val="20"/>
                <w:szCs w:val="20"/>
                <w:u w:val="single"/>
              </w:rPr>
              <w:br/>
            </w:r>
            <w:r w:rsidRPr="00E66A5E">
              <w:rPr>
                <w:noProof/>
                <w:color w:val="000000" w:themeColor="text1"/>
                <w:sz w:val="20"/>
                <w:szCs w:val="20"/>
              </w:rPr>
              <w:t>      </w:t>
            </w:r>
            <w:hyperlink r:id="rId35" w:history="1">
              <w:r w:rsidRPr="00E66A5E">
                <w:rPr>
                  <w:noProof/>
                  <w:color w:val="0000FF"/>
                  <w:sz w:val="20"/>
                  <w:szCs w:val="20"/>
                  <w:u w:val="single"/>
                </w:rPr>
                <w:t>Whole School Professional Learning.docx (0.01 MB)</w:t>
              </w:r>
            </w:hyperlink>
            <w:r w:rsidRPr="00E66A5E">
              <w:rPr>
                <w:noProof/>
                <w:color w:val="0000FF"/>
                <w:sz w:val="20"/>
                <w:szCs w:val="20"/>
                <w:u w:val="single"/>
              </w:rPr>
              <w:br/>
            </w:r>
            <w:r w:rsidRPr="00E66A5E">
              <w:rPr>
                <w:noProof/>
                <w:color w:val="000000" w:themeColor="text1"/>
                <w:sz w:val="20"/>
                <w:szCs w:val="20"/>
              </w:rPr>
              <w:t>      </w:t>
            </w:r>
            <w:hyperlink r:id="rId36" w:history="1">
              <w:r w:rsidRPr="00E66A5E">
                <w:rPr>
                  <w:noProof/>
                  <w:color w:val="0000FF"/>
                  <w:sz w:val="20"/>
                  <w:szCs w:val="20"/>
                  <w:u w:val="single"/>
                </w:rPr>
                <w:t>Whole School Writing Program for St</w:t>
              </w:r>
              <w:r w:rsidRPr="00E66A5E">
                <w:rPr>
                  <w:noProof/>
                  <w:color w:val="0000FF"/>
                  <w:sz w:val="20"/>
                  <w:szCs w:val="20"/>
                  <w:u w:val="single"/>
                </w:rPr>
                <w:t>aff Handbook.docx (0.01 MB)</w:t>
              </w:r>
            </w:hyperlink>
            <w:r w:rsidRPr="00E66A5E">
              <w:rPr>
                <w:noProof/>
                <w:color w:val="0000FF"/>
                <w:sz w:val="20"/>
                <w:szCs w:val="20"/>
                <w:u w:val="single"/>
              </w:rPr>
              <w:br/>
            </w:r>
            <w:r w:rsidRPr="00E66A5E">
              <w:rPr>
                <w:noProof/>
                <w:color w:val="000000" w:themeColor="text1"/>
                <w:sz w:val="20"/>
                <w:szCs w:val="20"/>
              </w:rPr>
              <w:t>Dimension 2</w:t>
            </w:r>
            <w:r w:rsidRPr="00E66A5E">
              <w:rPr>
                <w:noProof/>
                <w:color w:val="000000" w:themeColor="text1"/>
                <w:sz w:val="20"/>
                <w:szCs w:val="20"/>
              </w:rPr>
              <w:br/>
              <w:t>      </w:t>
            </w:r>
            <w:hyperlink r:id="rId37" w:history="1">
              <w:r w:rsidRPr="00E66A5E">
                <w:rPr>
                  <w:noProof/>
                  <w:color w:val="0000FF"/>
                  <w:sz w:val="20"/>
                  <w:szCs w:val="20"/>
                  <w:u w:val="single"/>
                </w:rPr>
                <w:t>2017-BSC Professional Learning Day 6 November 2017.doc (0.05 MB)</w:t>
              </w:r>
            </w:hyperlink>
            <w:r w:rsidRPr="00E66A5E">
              <w:rPr>
                <w:noProof/>
                <w:color w:val="0000FF"/>
                <w:sz w:val="20"/>
                <w:szCs w:val="20"/>
                <w:u w:val="single"/>
              </w:rPr>
              <w:br/>
            </w:r>
            <w:r w:rsidRPr="00E66A5E">
              <w:rPr>
                <w:noProof/>
                <w:color w:val="000000" w:themeColor="text1"/>
                <w:sz w:val="20"/>
                <w:szCs w:val="20"/>
              </w:rPr>
              <w:t>      </w:t>
            </w:r>
            <w:hyperlink r:id="rId38" w:history="1">
              <w:r w:rsidRPr="00E66A5E">
                <w:rPr>
                  <w:noProof/>
                  <w:color w:val="0000FF"/>
                  <w:sz w:val="20"/>
                  <w:szCs w:val="20"/>
                  <w:u w:val="single"/>
                </w:rPr>
                <w:t>3. Minutes 27-2-17 cur doc audit.docx (0.03 MB)</w:t>
              </w:r>
            </w:hyperlink>
            <w:r w:rsidRPr="00E66A5E">
              <w:rPr>
                <w:noProof/>
                <w:color w:val="0000FF"/>
                <w:sz w:val="20"/>
                <w:szCs w:val="20"/>
                <w:u w:val="single"/>
              </w:rPr>
              <w:br/>
            </w:r>
            <w:r w:rsidRPr="00E66A5E">
              <w:rPr>
                <w:noProof/>
                <w:color w:val="000000" w:themeColor="text1"/>
                <w:sz w:val="20"/>
                <w:szCs w:val="20"/>
              </w:rPr>
              <w:t>      </w:t>
            </w:r>
            <w:hyperlink r:id="rId39" w:history="1">
              <w:r w:rsidRPr="00E66A5E">
                <w:rPr>
                  <w:noProof/>
                  <w:color w:val="0000FF"/>
                  <w:sz w:val="20"/>
                  <w:szCs w:val="20"/>
                  <w:u w:val="single"/>
                </w:rPr>
                <w:t>BSC Professional Learning PL booklet Term 2 17- Data.docx (0.08 MB)</w:t>
              </w:r>
            </w:hyperlink>
            <w:r w:rsidRPr="00E66A5E">
              <w:rPr>
                <w:noProof/>
                <w:color w:val="0000FF"/>
                <w:sz w:val="20"/>
                <w:szCs w:val="20"/>
                <w:u w:val="single"/>
              </w:rPr>
              <w:br/>
            </w:r>
            <w:r w:rsidRPr="00E66A5E">
              <w:rPr>
                <w:noProof/>
                <w:color w:val="000000" w:themeColor="text1"/>
                <w:sz w:val="20"/>
                <w:szCs w:val="20"/>
              </w:rPr>
              <w:t>      </w:t>
            </w:r>
            <w:hyperlink r:id="rId40" w:history="1">
              <w:r w:rsidRPr="00E66A5E">
                <w:rPr>
                  <w:noProof/>
                  <w:color w:val="0000FF"/>
                  <w:sz w:val="20"/>
                  <w:szCs w:val="20"/>
                  <w:u w:val="single"/>
                </w:rPr>
                <w:t>Explicit Instructional Model with HITS.pdf (0.08 MB)</w:t>
              </w:r>
            </w:hyperlink>
            <w:r w:rsidRPr="00E66A5E">
              <w:rPr>
                <w:noProof/>
                <w:color w:val="0000FF"/>
                <w:sz w:val="20"/>
                <w:szCs w:val="20"/>
                <w:u w:val="single"/>
              </w:rPr>
              <w:br/>
            </w:r>
            <w:r w:rsidRPr="00E66A5E">
              <w:rPr>
                <w:noProof/>
                <w:color w:val="000000" w:themeColor="text1"/>
                <w:sz w:val="20"/>
                <w:szCs w:val="20"/>
              </w:rPr>
              <w:t>      </w:t>
            </w:r>
            <w:hyperlink r:id="rId41" w:history="1">
              <w:r w:rsidRPr="00E66A5E">
                <w:rPr>
                  <w:noProof/>
                  <w:color w:val="0000FF"/>
                  <w:sz w:val="20"/>
                  <w:szCs w:val="20"/>
                  <w:u w:val="single"/>
                </w:rPr>
                <w:t>Full Marking 2017.xlsx (0.04 MB)</w:t>
              </w:r>
            </w:hyperlink>
            <w:r w:rsidRPr="00E66A5E">
              <w:rPr>
                <w:noProof/>
                <w:color w:val="0000FF"/>
                <w:sz w:val="20"/>
                <w:szCs w:val="20"/>
                <w:u w:val="single"/>
              </w:rPr>
              <w:br/>
            </w:r>
            <w:r w:rsidRPr="00E66A5E">
              <w:rPr>
                <w:noProof/>
                <w:color w:val="000000" w:themeColor="text1"/>
                <w:sz w:val="20"/>
                <w:szCs w:val="20"/>
              </w:rPr>
              <w:t>      </w:t>
            </w:r>
            <w:hyperlink r:id="rId42" w:history="1">
              <w:r w:rsidRPr="00E66A5E">
                <w:rPr>
                  <w:noProof/>
                  <w:color w:val="0000FF"/>
                  <w:sz w:val="20"/>
                  <w:szCs w:val="20"/>
                  <w:u w:val="single"/>
                </w:rPr>
                <w:t>VCE DATA ANALYSIS WITH PHILIP HOLMES SMITH.docx (0.02 MB)</w:t>
              </w:r>
            </w:hyperlink>
            <w:r w:rsidRPr="00E66A5E">
              <w:rPr>
                <w:noProof/>
                <w:color w:val="0000FF"/>
                <w:sz w:val="20"/>
                <w:szCs w:val="20"/>
                <w:u w:val="single"/>
              </w:rPr>
              <w:br/>
            </w:r>
            <w:r w:rsidRPr="00E66A5E">
              <w:rPr>
                <w:noProof/>
                <w:color w:val="000000" w:themeColor="text1"/>
                <w:sz w:val="20"/>
                <w:szCs w:val="20"/>
              </w:rPr>
              <w:t>Dimension 3</w:t>
            </w:r>
            <w:r w:rsidRPr="00E66A5E">
              <w:rPr>
                <w:noProof/>
                <w:color w:val="000000" w:themeColor="text1"/>
                <w:sz w:val="20"/>
                <w:szCs w:val="20"/>
              </w:rPr>
              <w:br/>
              <w:t>      </w:t>
            </w:r>
            <w:hyperlink r:id="rId43" w:history="1">
              <w:r w:rsidRPr="00E66A5E">
                <w:rPr>
                  <w:noProof/>
                  <w:color w:val="0000FF"/>
                  <w:sz w:val="20"/>
                  <w:szCs w:val="20"/>
                  <w:u w:val="single"/>
                </w:rPr>
                <w:t>2. Minutes 13-2-17 rubric audit.docx (0.03 MB)</w:t>
              </w:r>
            </w:hyperlink>
            <w:r w:rsidRPr="00E66A5E">
              <w:rPr>
                <w:noProof/>
                <w:color w:val="0000FF"/>
                <w:sz w:val="20"/>
                <w:szCs w:val="20"/>
                <w:u w:val="single"/>
              </w:rPr>
              <w:br/>
            </w:r>
            <w:r w:rsidRPr="00E66A5E">
              <w:rPr>
                <w:noProof/>
                <w:color w:val="000000" w:themeColor="text1"/>
                <w:sz w:val="20"/>
                <w:szCs w:val="20"/>
              </w:rPr>
              <w:lastRenderedPageBreak/>
              <w:t>      </w:t>
            </w:r>
            <w:hyperlink r:id="rId44" w:history="1">
              <w:r w:rsidRPr="00E66A5E">
                <w:rPr>
                  <w:noProof/>
                  <w:color w:val="0000FF"/>
                  <w:sz w:val="20"/>
                  <w:szCs w:val="20"/>
                  <w:u w:val="single"/>
                </w:rPr>
                <w:t>9. Minute</w:t>
              </w:r>
              <w:r w:rsidRPr="00E66A5E">
                <w:rPr>
                  <w:noProof/>
                  <w:color w:val="0000FF"/>
                  <w:sz w:val="20"/>
                  <w:szCs w:val="20"/>
                  <w:u w:val="single"/>
                </w:rPr>
                <w:t>s 31 July 2017 ELB Rubric Feedback.docx (0.03 MB)</w:t>
              </w:r>
            </w:hyperlink>
            <w:r w:rsidRPr="00E66A5E">
              <w:rPr>
                <w:noProof/>
                <w:color w:val="0000FF"/>
                <w:sz w:val="20"/>
                <w:szCs w:val="20"/>
                <w:u w:val="single"/>
              </w:rPr>
              <w:br/>
            </w:r>
            <w:r w:rsidRPr="00E66A5E">
              <w:rPr>
                <w:noProof/>
                <w:color w:val="000000" w:themeColor="text1"/>
                <w:sz w:val="20"/>
                <w:szCs w:val="20"/>
              </w:rPr>
              <w:t>      </w:t>
            </w:r>
            <w:hyperlink r:id="rId45" w:history="1">
              <w:r w:rsidRPr="00E66A5E">
                <w:rPr>
                  <w:noProof/>
                  <w:color w:val="0000FF"/>
                  <w:sz w:val="20"/>
                  <w:szCs w:val="20"/>
                  <w:u w:val="single"/>
                </w:rPr>
                <w:t>Bentleigh Secondary College Professional</w:t>
              </w:r>
              <w:r w:rsidRPr="00E66A5E">
                <w:rPr>
                  <w:noProof/>
                  <w:color w:val="0000FF"/>
                  <w:sz w:val="20"/>
                  <w:szCs w:val="20"/>
                  <w:u w:val="single"/>
                </w:rPr>
                <w:t xml:space="preserve"> Observation Document 2017.docx (0.13 MB)</w:t>
              </w:r>
            </w:hyperlink>
            <w:r w:rsidRPr="00E66A5E">
              <w:rPr>
                <w:noProof/>
                <w:color w:val="0000FF"/>
                <w:sz w:val="20"/>
                <w:szCs w:val="20"/>
                <w:u w:val="single"/>
              </w:rPr>
              <w:br/>
            </w:r>
            <w:r w:rsidRPr="00E66A5E">
              <w:rPr>
                <w:noProof/>
                <w:color w:val="000000" w:themeColor="text1"/>
                <w:sz w:val="20"/>
                <w:szCs w:val="20"/>
              </w:rPr>
              <w:t>      </w:t>
            </w:r>
            <w:hyperlink r:id="rId46" w:history="1">
              <w:r w:rsidRPr="00E66A5E">
                <w:rPr>
                  <w:noProof/>
                  <w:color w:val="0000FF"/>
                  <w:sz w:val="20"/>
                  <w:szCs w:val="20"/>
                  <w:u w:val="single"/>
                </w:rPr>
                <w:t>BSC Professional Learning PL booklet Term 3- SOLO.docx (3.61 MB)</w:t>
              </w:r>
            </w:hyperlink>
            <w:r w:rsidRPr="00E66A5E">
              <w:rPr>
                <w:noProof/>
                <w:color w:val="0000FF"/>
                <w:sz w:val="20"/>
                <w:szCs w:val="20"/>
                <w:u w:val="single"/>
              </w:rPr>
              <w:br/>
            </w:r>
            <w:r w:rsidRPr="00E66A5E">
              <w:rPr>
                <w:noProof/>
                <w:color w:val="000000" w:themeColor="text1"/>
                <w:sz w:val="20"/>
                <w:szCs w:val="20"/>
              </w:rPr>
              <w:t>      </w:t>
            </w:r>
            <w:hyperlink r:id="rId47" w:history="1">
              <w:r w:rsidRPr="00E66A5E">
                <w:rPr>
                  <w:noProof/>
                  <w:color w:val="0000FF"/>
                  <w:sz w:val="20"/>
                  <w:szCs w:val="20"/>
                  <w:u w:val="single"/>
                </w:rPr>
                <w:t>Coaching Filming Classroom Practice.docx (0.01 MB)</w:t>
              </w:r>
            </w:hyperlink>
            <w:r w:rsidRPr="00E66A5E">
              <w:rPr>
                <w:noProof/>
                <w:color w:val="0000FF"/>
                <w:sz w:val="20"/>
                <w:szCs w:val="20"/>
                <w:u w:val="single"/>
              </w:rPr>
              <w:br/>
            </w:r>
            <w:r w:rsidRPr="00E66A5E">
              <w:rPr>
                <w:noProof/>
                <w:color w:val="000000" w:themeColor="text1"/>
                <w:sz w:val="20"/>
                <w:szCs w:val="20"/>
              </w:rPr>
              <w:t>      </w:t>
            </w:r>
            <w:hyperlink r:id="rId48" w:history="1">
              <w:r w:rsidRPr="00E66A5E">
                <w:rPr>
                  <w:noProof/>
                  <w:color w:val="0000FF"/>
                  <w:sz w:val="20"/>
                  <w:szCs w:val="20"/>
                  <w:u w:val="single"/>
                </w:rPr>
                <w:t>English Minutes 23rd May 2017 Moderation.docx (0.16 MB)</w:t>
              </w:r>
            </w:hyperlink>
            <w:r w:rsidRPr="00E66A5E">
              <w:rPr>
                <w:noProof/>
                <w:color w:val="0000FF"/>
                <w:sz w:val="20"/>
                <w:szCs w:val="20"/>
                <w:u w:val="single"/>
              </w:rPr>
              <w:br/>
            </w:r>
            <w:r w:rsidRPr="00E66A5E">
              <w:rPr>
                <w:noProof/>
                <w:color w:val="000000" w:themeColor="text1"/>
                <w:sz w:val="20"/>
                <w:szCs w:val="20"/>
              </w:rPr>
              <w:t>      </w:t>
            </w:r>
            <w:hyperlink r:id="rId49" w:history="1">
              <w:r w:rsidRPr="00E66A5E">
                <w:rPr>
                  <w:noProof/>
                  <w:color w:val="0000FF"/>
                  <w:sz w:val="20"/>
                  <w:szCs w:val="20"/>
                  <w:u w:val="single"/>
                </w:rPr>
                <w:t>Learning Walk and Talk May 2017.docx (0.02 MB)</w:t>
              </w:r>
            </w:hyperlink>
            <w:r w:rsidRPr="00E66A5E">
              <w:rPr>
                <w:noProof/>
                <w:color w:val="0000FF"/>
                <w:sz w:val="20"/>
                <w:szCs w:val="20"/>
                <w:u w:val="single"/>
              </w:rPr>
              <w:br/>
            </w:r>
            <w:r w:rsidRPr="00E66A5E">
              <w:rPr>
                <w:noProof/>
                <w:color w:val="000000" w:themeColor="text1"/>
                <w:sz w:val="20"/>
                <w:szCs w:val="20"/>
              </w:rPr>
              <w:t>      </w:t>
            </w:r>
            <w:hyperlink r:id="rId50" w:history="1">
              <w:r w:rsidRPr="00E66A5E">
                <w:rPr>
                  <w:noProof/>
                  <w:color w:val="0000FF"/>
                  <w:sz w:val="20"/>
                  <w:szCs w:val="20"/>
                  <w:u w:val="single"/>
                </w:rPr>
                <w:t>Staff Bulletin-</w:t>
              </w:r>
              <w:r w:rsidRPr="00E66A5E">
                <w:rPr>
                  <w:noProof/>
                  <w:color w:val="0000FF"/>
                  <w:sz w:val="20"/>
                  <w:szCs w:val="20"/>
                  <w:u w:val="single"/>
                </w:rPr>
                <w:t xml:space="preserve"> PL HITS Feedback.docx (0.43 MB)</w:t>
              </w:r>
            </w:hyperlink>
            <w:r w:rsidRPr="00E66A5E">
              <w:rPr>
                <w:noProof/>
                <w:color w:val="0000FF"/>
                <w:sz w:val="20"/>
                <w:szCs w:val="20"/>
                <w:u w:val="single"/>
              </w:rPr>
              <w:br/>
            </w:r>
            <w:r w:rsidRPr="00E66A5E">
              <w:rPr>
                <w:noProof/>
                <w:color w:val="000000" w:themeColor="text1"/>
                <w:sz w:val="20"/>
                <w:szCs w:val="20"/>
              </w:rPr>
              <w:t>Dimension 4</w:t>
            </w:r>
            <w:r w:rsidRPr="00E66A5E">
              <w:rPr>
                <w:noProof/>
                <w:color w:val="000000" w:themeColor="text1"/>
                <w:sz w:val="20"/>
                <w:szCs w:val="20"/>
              </w:rPr>
              <w:br/>
              <w:t>      </w:t>
            </w:r>
            <w:hyperlink r:id="rId51" w:history="1">
              <w:r w:rsidRPr="00E66A5E">
                <w:rPr>
                  <w:noProof/>
                  <w:color w:val="0000FF"/>
                  <w:sz w:val="20"/>
                  <w:szCs w:val="20"/>
                  <w:u w:val="single"/>
                </w:rPr>
                <w:t>BSC Professional Learning PL booklet Term 2 17- Data.docx (</w:t>
              </w:r>
              <w:r w:rsidRPr="00E66A5E">
                <w:rPr>
                  <w:noProof/>
                  <w:color w:val="0000FF"/>
                  <w:sz w:val="20"/>
                  <w:szCs w:val="20"/>
                  <w:u w:val="single"/>
                </w:rPr>
                <w:t>0.08 MB)</w:t>
              </w:r>
            </w:hyperlink>
            <w:r w:rsidRPr="00E66A5E">
              <w:rPr>
                <w:noProof/>
                <w:color w:val="0000FF"/>
                <w:sz w:val="20"/>
                <w:szCs w:val="20"/>
                <w:u w:val="single"/>
              </w:rPr>
              <w:br/>
            </w:r>
            <w:r w:rsidRPr="00E66A5E">
              <w:rPr>
                <w:noProof/>
                <w:color w:val="000000" w:themeColor="text1"/>
                <w:sz w:val="20"/>
                <w:szCs w:val="20"/>
              </w:rPr>
              <w:t>      </w:t>
            </w:r>
            <w:hyperlink r:id="rId52" w:history="1">
              <w:r w:rsidRPr="00E66A5E">
                <w:rPr>
                  <w:noProof/>
                  <w:color w:val="0000FF"/>
                  <w:sz w:val="20"/>
                  <w:szCs w:val="20"/>
                  <w:u w:val="single"/>
                </w:rPr>
                <w:t>DataTemplates.xlsx (0.03 MB)</w:t>
              </w:r>
            </w:hyperlink>
            <w:r w:rsidRPr="00E66A5E">
              <w:rPr>
                <w:noProof/>
                <w:color w:val="0000FF"/>
                <w:sz w:val="20"/>
                <w:szCs w:val="20"/>
                <w:u w:val="single"/>
              </w:rPr>
              <w:br/>
            </w:r>
            <w:r w:rsidRPr="00E66A5E">
              <w:rPr>
                <w:noProof/>
                <w:color w:val="000000" w:themeColor="text1"/>
                <w:sz w:val="20"/>
                <w:szCs w:val="20"/>
              </w:rPr>
              <w:t>      </w:t>
            </w:r>
            <w:hyperlink r:id="rId53" w:history="1">
              <w:r w:rsidRPr="00E66A5E">
                <w:rPr>
                  <w:noProof/>
                  <w:color w:val="0000FF"/>
                  <w:sz w:val="20"/>
                  <w:szCs w:val="20"/>
                  <w:u w:val="single"/>
                </w:rPr>
                <w:t>PL booklet Using Data in my Classroom.docx (0.08 MB)</w:t>
              </w:r>
            </w:hyperlink>
            <w:r w:rsidRPr="00E66A5E">
              <w:rPr>
                <w:noProof/>
                <w:color w:val="0000FF"/>
                <w:sz w:val="20"/>
                <w:szCs w:val="20"/>
                <w:u w:val="single"/>
              </w:rPr>
              <w:br/>
            </w:r>
            <w:r w:rsidRPr="00E66A5E">
              <w:rPr>
                <w:noProof/>
                <w:color w:val="000000" w:themeColor="text1"/>
                <w:sz w:val="20"/>
                <w:szCs w:val="20"/>
              </w:rPr>
              <w:t>      </w:t>
            </w:r>
            <w:hyperlink r:id="rId54" w:history="1">
              <w:r w:rsidRPr="00E66A5E">
                <w:rPr>
                  <w:noProof/>
                  <w:color w:val="0000FF"/>
                  <w:sz w:val="20"/>
                  <w:szCs w:val="20"/>
                  <w:u w:val="single"/>
                </w:rPr>
                <w:t>Yr 7 Report Reflection Task 2017.docx (</w:t>
              </w:r>
              <w:r w:rsidRPr="00E66A5E">
                <w:rPr>
                  <w:noProof/>
                  <w:color w:val="0000FF"/>
                  <w:sz w:val="20"/>
                  <w:szCs w:val="20"/>
                  <w:u w:val="single"/>
                </w:rPr>
                <w:t>0.23 MB)</w:t>
              </w:r>
            </w:hyperlink>
            <w:r w:rsidRPr="00E66A5E">
              <w:rPr>
                <w:noProof/>
                <w:color w:val="0000FF"/>
                <w:sz w:val="20"/>
                <w:szCs w:val="20"/>
                <w:u w:val="single"/>
              </w:rPr>
              <w:br/>
            </w:r>
            <w:r w:rsidRPr="00E66A5E">
              <w:rPr>
                <w:noProof/>
                <w:color w:val="000000" w:themeColor="text1"/>
                <w:sz w:val="20"/>
                <w:szCs w:val="20"/>
              </w:rPr>
              <w:t>Dimension 5</w:t>
            </w:r>
            <w:r w:rsidRPr="00E66A5E">
              <w:rPr>
                <w:noProof/>
                <w:color w:val="000000" w:themeColor="text1"/>
                <w:sz w:val="20"/>
                <w:szCs w:val="20"/>
              </w:rPr>
              <w:br/>
              <w:t>      </w:t>
            </w:r>
            <w:hyperlink r:id="rId55" w:history="1">
              <w:r w:rsidRPr="00E66A5E">
                <w:rPr>
                  <w:noProof/>
                  <w:color w:val="0000FF"/>
                  <w:sz w:val="20"/>
                  <w:szCs w:val="20"/>
                  <w:u w:val="single"/>
                </w:rPr>
                <w:t>11. Minutes 28 August 2017 Cur Doc and Handbook PMI.docx (0.03 MB)</w:t>
              </w:r>
            </w:hyperlink>
            <w:r w:rsidRPr="00E66A5E">
              <w:rPr>
                <w:noProof/>
                <w:color w:val="0000FF"/>
                <w:sz w:val="20"/>
                <w:szCs w:val="20"/>
                <w:u w:val="single"/>
              </w:rPr>
              <w:br/>
            </w:r>
            <w:r w:rsidRPr="00E66A5E">
              <w:rPr>
                <w:noProof/>
                <w:color w:val="000000" w:themeColor="text1"/>
                <w:sz w:val="20"/>
                <w:szCs w:val="20"/>
              </w:rPr>
              <w:t>      </w:t>
            </w:r>
            <w:hyperlink r:id="rId56" w:history="1">
              <w:r w:rsidRPr="00E66A5E">
                <w:rPr>
                  <w:noProof/>
                  <w:color w:val="0000FF"/>
                  <w:sz w:val="20"/>
                  <w:szCs w:val="20"/>
                  <w:u w:val="single"/>
                </w:rPr>
                <w:t>BentleighSC FISO Continua Self-Assessment.pdf (0.44 MB)</w:t>
              </w:r>
            </w:hyperlink>
            <w:r w:rsidRPr="00E66A5E">
              <w:rPr>
                <w:noProof/>
                <w:color w:val="0000FF"/>
                <w:sz w:val="20"/>
                <w:szCs w:val="20"/>
                <w:u w:val="single"/>
              </w:rPr>
              <w:br/>
            </w:r>
            <w:r w:rsidRPr="00E66A5E">
              <w:rPr>
                <w:noProof/>
                <w:color w:val="000000" w:themeColor="text1"/>
                <w:sz w:val="20"/>
                <w:szCs w:val="20"/>
              </w:rPr>
              <w:t>      </w:t>
            </w:r>
            <w:hyperlink r:id="rId57" w:history="1">
              <w:r w:rsidRPr="00E66A5E">
                <w:rPr>
                  <w:noProof/>
                  <w:color w:val="0000FF"/>
                  <w:sz w:val="20"/>
                  <w:szCs w:val="20"/>
                  <w:u w:val="single"/>
                </w:rPr>
                <w:t>Coaching Filming Classroom Practice.docx (0.01 MB)</w:t>
              </w:r>
            </w:hyperlink>
            <w:r w:rsidRPr="00E66A5E">
              <w:rPr>
                <w:noProof/>
                <w:color w:val="0000FF"/>
                <w:sz w:val="20"/>
                <w:szCs w:val="20"/>
                <w:u w:val="single"/>
              </w:rPr>
              <w:br/>
            </w:r>
            <w:r w:rsidRPr="00E66A5E">
              <w:rPr>
                <w:noProof/>
                <w:color w:val="000000" w:themeColor="text1"/>
                <w:sz w:val="20"/>
                <w:szCs w:val="20"/>
              </w:rPr>
              <w:t>      </w:t>
            </w:r>
            <w:hyperlink r:id="rId58" w:history="1">
              <w:r w:rsidRPr="00E66A5E">
                <w:rPr>
                  <w:noProof/>
                  <w:color w:val="0000FF"/>
                  <w:sz w:val="20"/>
                  <w:szCs w:val="20"/>
                  <w:u w:val="single"/>
                </w:rPr>
                <w:t>Mi</w:t>
              </w:r>
              <w:r w:rsidRPr="00E66A5E">
                <w:rPr>
                  <w:noProof/>
                  <w:color w:val="0000FF"/>
                  <w:sz w:val="20"/>
                  <w:szCs w:val="20"/>
                  <w:u w:val="single"/>
                </w:rPr>
                <w:t>nutes of instructional practice 16 Oct 2017.docx (0.03 MB)</w:t>
              </w:r>
            </w:hyperlink>
            <w:r w:rsidRPr="00E66A5E">
              <w:rPr>
                <w:noProof/>
                <w:color w:val="0000FF"/>
                <w:sz w:val="20"/>
                <w:szCs w:val="20"/>
                <w:u w:val="single"/>
              </w:rPr>
              <w:br/>
            </w:r>
            <w:r w:rsidRPr="00E66A5E">
              <w:rPr>
                <w:noProof/>
                <w:color w:val="000000" w:themeColor="text1"/>
                <w:sz w:val="20"/>
                <w:szCs w:val="20"/>
              </w:rPr>
              <w:t>      </w:t>
            </w:r>
            <w:hyperlink r:id="rId59" w:history="1">
              <w:r w:rsidRPr="00E66A5E">
                <w:rPr>
                  <w:noProof/>
                  <w:color w:val="0000FF"/>
                  <w:sz w:val="20"/>
                  <w:szCs w:val="20"/>
                  <w:u w:val="single"/>
                </w:rPr>
                <w:t>Performance Observation Template.doc (0.04 MB)</w:t>
              </w:r>
            </w:hyperlink>
            <w:r w:rsidRPr="00E66A5E">
              <w:rPr>
                <w:noProof/>
                <w:color w:val="0000FF"/>
                <w:sz w:val="20"/>
                <w:szCs w:val="20"/>
                <w:u w:val="single"/>
              </w:rPr>
              <w:br/>
            </w:r>
            <w:r w:rsidRPr="00E66A5E">
              <w:rPr>
                <w:noProof/>
                <w:color w:val="000000" w:themeColor="text1"/>
                <w:sz w:val="20"/>
                <w:szCs w:val="20"/>
              </w:rPr>
              <w:t>Dimension 6</w:t>
            </w:r>
            <w:r w:rsidRPr="00E66A5E">
              <w:rPr>
                <w:noProof/>
                <w:color w:val="000000" w:themeColor="text1"/>
                <w:sz w:val="20"/>
                <w:szCs w:val="20"/>
              </w:rPr>
              <w:br/>
              <w:t>    </w:t>
            </w:r>
            <w:r w:rsidRPr="00E66A5E">
              <w:rPr>
                <w:noProof/>
                <w:color w:val="000000" w:themeColor="text1"/>
                <w:sz w:val="20"/>
                <w:szCs w:val="20"/>
              </w:rPr>
              <w:t>  </w:t>
            </w:r>
            <w:hyperlink r:id="rId60" w:history="1">
              <w:r w:rsidRPr="00E66A5E">
                <w:rPr>
                  <w:noProof/>
                  <w:color w:val="0000FF"/>
                  <w:sz w:val="20"/>
                  <w:szCs w:val="20"/>
                  <w:u w:val="single"/>
                </w:rPr>
                <w:t>2017 Job Descriptions 1 September 2016.pdf (0.4 MB)</w:t>
              </w:r>
            </w:hyperlink>
            <w:r w:rsidRPr="00E66A5E">
              <w:rPr>
                <w:noProof/>
                <w:color w:val="0000FF"/>
                <w:sz w:val="20"/>
                <w:szCs w:val="20"/>
                <w:u w:val="single"/>
              </w:rPr>
              <w:br/>
            </w:r>
            <w:r w:rsidRPr="00E66A5E">
              <w:rPr>
                <w:noProof/>
                <w:color w:val="000000" w:themeColor="text1"/>
                <w:sz w:val="20"/>
                <w:szCs w:val="20"/>
              </w:rPr>
              <w:t>      </w:t>
            </w:r>
            <w:hyperlink r:id="rId61" w:history="1">
              <w:r w:rsidRPr="00E66A5E">
                <w:rPr>
                  <w:noProof/>
                  <w:color w:val="0000FF"/>
                  <w:sz w:val="20"/>
                  <w:szCs w:val="20"/>
                  <w:u w:val="single"/>
                </w:rPr>
                <w:t>Evidence of data collection Year 7 2018.docx (0.21 MB)</w:t>
              </w:r>
            </w:hyperlink>
            <w:r w:rsidRPr="00E66A5E">
              <w:rPr>
                <w:noProof/>
                <w:color w:val="0000FF"/>
                <w:sz w:val="20"/>
                <w:szCs w:val="20"/>
                <w:u w:val="single"/>
              </w:rPr>
              <w:br/>
            </w:r>
            <w:r w:rsidRPr="00E66A5E">
              <w:rPr>
                <w:noProof/>
                <w:color w:val="000000" w:themeColor="text1"/>
                <w:sz w:val="20"/>
                <w:szCs w:val="20"/>
              </w:rPr>
              <w:t>      </w:t>
            </w:r>
            <w:hyperlink r:id="rId62" w:history="1">
              <w:r w:rsidRPr="00E66A5E">
                <w:rPr>
                  <w:noProof/>
                  <w:color w:val="0000FF"/>
                  <w:sz w:val="20"/>
                  <w:szCs w:val="20"/>
                  <w:u w:val="single"/>
                </w:rPr>
                <w:t>Minutes of instructional practice 18 Sept 2017.docx (0.03 MB)</w:t>
              </w:r>
            </w:hyperlink>
            <w:r w:rsidRPr="00E66A5E">
              <w:rPr>
                <w:noProof/>
                <w:color w:val="0000FF"/>
                <w:sz w:val="20"/>
                <w:szCs w:val="20"/>
                <w:u w:val="single"/>
              </w:rPr>
              <w:br/>
            </w:r>
            <w:r w:rsidRPr="00E66A5E">
              <w:rPr>
                <w:noProof/>
                <w:color w:val="000000" w:themeColor="text1"/>
                <w:sz w:val="20"/>
                <w:szCs w:val="20"/>
              </w:rPr>
              <w:t>      </w:t>
            </w:r>
            <w:hyperlink r:id="rId63" w:history="1">
              <w:r w:rsidRPr="00E66A5E">
                <w:rPr>
                  <w:noProof/>
                  <w:color w:val="0000FF"/>
                  <w:sz w:val="20"/>
                  <w:szCs w:val="20"/>
                  <w:u w:val="single"/>
                </w:rPr>
                <w:t>SRC 17th March minutes.docx (0.01 MB)</w:t>
              </w:r>
            </w:hyperlink>
            <w:r w:rsidRPr="00E66A5E">
              <w:rPr>
                <w:noProof/>
                <w:color w:val="0000FF"/>
                <w:sz w:val="20"/>
                <w:szCs w:val="20"/>
                <w:u w:val="single"/>
              </w:rPr>
              <w:br/>
            </w:r>
            <w:r w:rsidRPr="00E66A5E">
              <w:rPr>
                <w:noProof/>
                <w:color w:val="000000" w:themeColor="text1"/>
                <w:sz w:val="20"/>
                <w:szCs w:val="20"/>
              </w:rPr>
              <w:t>      </w:t>
            </w:r>
            <w:hyperlink r:id="rId64" w:history="1">
              <w:r w:rsidRPr="00E66A5E">
                <w:rPr>
                  <w:noProof/>
                  <w:color w:val="0000FF"/>
                  <w:sz w:val="20"/>
                  <w:szCs w:val="20"/>
                  <w:u w:val="single"/>
                </w:rPr>
                <w:t>SRC Agenda 17 March.docx (0.02 MB)</w:t>
              </w:r>
            </w:hyperlink>
            <w:r w:rsidRPr="00E66A5E">
              <w:rPr>
                <w:noProof/>
                <w:color w:val="0000FF"/>
                <w:sz w:val="20"/>
                <w:szCs w:val="20"/>
                <w:u w:val="single"/>
              </w:rPr>
              <w:br/>
            </w:r>
            <w:r w:rsidRPr="00E66A5E">
              <w:rPr>
                <w:noProof/>
                <w:color w:val="000000" w:themeColor="text1"/>
                <w:sz w:val="20"/>
                <w:szCs w:val="20"/>
              </w:rPr>
              <w:t>      </w:t>
            </w:r>
            <w:hyperlink r:id="rId65" w:history="1">
              <w:r w:rsidRPr="00E66A5E">
                <w:rPr>
                  <w:noProof/>
                  <w:color w:val="0000FF"/>
                  <w:sz w:val="20"/>
                  <w:szCs w:val="20"/>
                  <w:u w:val="single"/>
                </w:rPr>
                <w:t>Year 8 Survey Results Term 1 2017.docx (0.4 MB)</w:t>
              </w:r>
            </w:hyperlink>
            <w:r w:rsidRPr="00E66A5E">
              <w:rPr>
                <w:noProof/>
                <w:color w:val="0000FF"/>
                <w:sz w:val="20"/>
                <w:szCs w:val="20"/>
                <w:u w:val="single"/>
              </w:rPr>
              <w:br/>
            </w:r>
            <w:r w:rsidRPr="00E66A5E">
              <w:rPr>
                <w:noProof/>
                <w:color w:val="000000" w:themeColor="text1"/>
                <w:sz w:val="20"/>
                <w:szCs w:val="20"/>
              </w:rPr>
              <w:t>Dimension 7</w:t>
            </w:r>
            <w:r w:rsidRPr="00E66A5E">
              <w:rPr>
                <w:noProof/>
                <w:color w:val="000000" w:themeColor="text1"/>
                <w:sz w:val="20"/>
                <w:szCs w:val="20"/>
              </w:rPr>
              <w:br/>
              <w:t>      </w:t>
            </w:r>
            <w:hyperlink r:id="rId66" w:history="1">
              <w:r w:rsidRPr="00E66A5E">
                <w:rPr>
                  <w:noProof/>
                  <w:color w:val="0000FF"/>
                  <w:sz w:val="20"/>
                  <w:szCs w:val="20"/>
                  <w:u w:val="single"/>
                </w:rPr>
                <w:t xml:space="preserve">2. Leadership Team Minutes 21 Feb 2017.docx (0.03 </w:t>
              </w:r>
              <w:r w:rsidRPr="00E66A5E">
                <w:rPr>
                  <w:noProof/>
                  <w:color w:val="0000FF"/>
                  <w:sz w:val="20"/>
                  <w:szCs w:val="20"/>
                  <w:u w:val="single"/>
                </w:rPr>
                <w:t>MB)</w:t>
              </w:r>
            </w:hyperlink>
            <w:r w:rsidRPr="00E66A5E">
              <w:rPr>
                <w:noProof/>
                <w:color w:val="0000FF"/>
                <w:sz w:val="20"/>
                <w:szCs w:val="20"/>
                <w:u w:val="single"/>
              </w:rPr>
              <w:br/>
            </w:r>
            <w:r w:rsidRPr="00E66A5E">
              <w:rPr>
                <w:noProof/>
                <w:color w:val="000000" w:themeColor="text1"/>
                <w:sz w:val="20"/>
                <w:szCs w:val="20"/>
              </w:rPr>
              <w:t>      </w:t>
            </w:r>
            <w:hyperlink r:id="rId67" w:history="1">
              <w:r w:rsidRPr="00E66A5E">
                <w:rPr>
                  <w:noProof/>
                  <w:color w:val="0000FF"/>
                  <w:sz w:val="20"/>
                  <w:szCs w:val="20"/>
                  <w:u w:val="single"/>
                </w:rPr>
                <w:t>2017 BSC Staff handbook working document -version 2017..pdf (2.23 MB)</w:t>
              </w:r>
            </w:hyperlink>
            <w:r w:rsidRPr="00E66A5E">
              <w:rPr>
                <w:noProof/>
                <w:color w:val="0000FF"/>
                <w:sz w:val="20"/>
                <w:szCs w:val="20"/>
                <w:u w:val="single"/>
              </w:rPr>
              <w:br/>
            </w:r>
            <w:r w:rsidRPr="00E66A5E">
              <w:rPr>
                <w:noProof/>
                <w:color w:val="000000" w:themeColor="text1"/>
                <w:sz w:val="20"/>
                <w:szCs w:val="20"/>
              </w:rPr>
              <w:t>      </w:t>
            </w:r>
            <w:hyperlink r:id="rId68" w:history="1">
              <w:r w:rsidRPr="00E66A5E">
                <w:rPr>
                  <w:noProof/>
                  <w:color w:val="0000FF"/>
                  <w:sz w:val="20"/>
                  <w:szCs w:val="20"/>
                  <w:u w:val="single"/>
                </w:rPr>
                <w:t>2017 Job Descriptions 1 September 2016.pdf (0.4 MB)</w:t>
              </w:r>
            </w:hyperlink>
            <w:r w:rsidRPr="00E66A5E">
              <w:rPr>
                <w:noProof/>
                <w:color w:val="0000FF"/>
                <w:sz w:val="20"/>
                <w:szCs w:val="20"/>
                <w:u w:val="single"/>
              </w:rPr>
              <w:br/>
            </w:r>
            <w:r w:rsidRPr="00E66A5E">
              <w:rPr>
                <w:noProof/>
                <w:color w:val="000000" w:themeColor="text1"/>
                <w:sz w:val="20"/>
                <w:szCs w:val="20"/>
              </w:rPr>
              <w:t>      </w:t>
            </w:r>
            <w:hyperlink r:id="rId69" w:history="1">
              <w:r w:rsidRPr="00E66A5E">
                <w:rPr>
                  <w:noProof/>
                  <w:color w:val="0000FF"/>
                  <w:sz w:val="20"/>
                  <w:szCs w:val="20"/>
                  <w:u w:val="single"/>
                </w:rPr>
                <w:t>Email- LT Realignment.png (0.23 MB)</w:t>
              </w:r>
            </w:hyperlink>
            <w:r w:rsidRPr="00E66A5E">
              <w:rPr>
                <w:noProof/>
                <w:color w:val="0000FF"/>
                <w:sz w:val="20"/>
                <w:szCs w:val="20"/>
                <w:u w:val="single"/>
              </w:rPr>
              <w:br/>
            </w:r>
            <w:r w:rsidRPr="00E66A5E">
              <w:rPr>
                <w:noProof/>
                <w:color w:val="000000" w:themeColor="text1"/>
                <w:sz w:val="20"/>
                <w:szCs w:val="20"/>
              </w:rPr>
              <w:t>      </w:t>
            </w:r>
            <w:hyperlink r:id="rId70" w:history="1">
              <w:r w:rsidRPr="00E66A5E">
                <w:rPr>
                  <w:noProof/>
                  <w:color w:val="0000FF"/>
                  <w:sz w:val="20"/>
                  <w:szCs w:val="20"/>
                  <w:u w:val="single"/>
                </w:rPr>
                <w:t>InductionBooklet 2017 BSC.docx (0.43 MB)</w:t>
              </w:r>
            </w:hyperlink>
            <w:r w:rsidRPr="00E66A5E">
              <w:rPr>
                <w:noProof/>
                <w:color w:val="0000FF"/>
                <w:sz w:val="20"/>
                <w:szCs w:val="20"/>
                <w:u w:val="single"/>
              </w:rPr>
              <w:br/>
            </w:r>
            <w:r w:rsidRPr="00E66A5E">
              <w:rPr>
                <w:noProof/>
                <w:color w:val="000000" w:themeColor="text1"/>
                <w:sz w:val="20"/>
                <w:szCs w:val="20"/>
              </w:rPr>
              <w:t>Dimensi</w:t>
            </w:r>
            <w:r w:rsidRPr="00E66A5E">
              <w:rPr>
                <w:noProof/>
                <w:color w:val="000000" w:themeColor="text1"/>
                <w:sz w:val="20"/>
                <w:szCs w:val="20"/>
              </w:rPr>
              <w:t>on 8</w:t>
            </w:r>
            <w:r w:rsidRPr="00E66A5E">
              <w:rPr>
                <w:noProof/>
                <w:color w:val="000000" w:themeColor="text1"/>
                <w:sz w:val="20"/>
                <w:szCs w:val="20"/>
              </w:rPr>
              <w:br/>
              <w:t>      </w:t>
            </w:r>
            <w:hyperlink r:id="rId71" w:history="1">
              <w:r w:rsidRPr="00E66A5E">
                <w:rPr>
                  <w:noProof/>
                  <w:color w:val="0000FF"/>
                  <w:sz w:val="20"/>
                  <w:szCs w:val="20"/>
                  <w:u w:val="single"/>
                </w:rPr>
                <w:t>byte club magazine article 2017.docx (0.01 MB)</w:t>
              </w:r>
            </w:hyperlink>
            <w:r w:rsidRPr="00E66A5E">
              <w:rPr>
                <w:noProof/>
                <w:color w:val="0000FF"/>
                <w:sz w:val="20"/>
                <w:szCs w:val="20"/>
                <w:u w:val="single"/>
              </w:rPr>
              <w:br/>
            </w:r>
            <w:r w:rsidRPr="00E66A5E">
              <w:rPr>
                <w:noProof/>
                <w:color w:val="000000" w:themeColor="text1"/>
                <w:sz w:val="20"/>
                <w:szCs w:val="20"/>
              </w:rPr>
              <w:t>      </w:t>
            </w:r>
            <w:hyperlink r:id="rId72" w:history="1">
              <w:r w:rsidRPr="00E66A5E">
                <w:rPr>
                  <w:noProof/>
                  <w:color w:val="0000FF"/>
                  <w:sz w:val="20"/>
                  <w:szCs w:val="20"/>
                  <w:u w:val="single"/>
                </w:rPr>
                <w:t>Early_Commencement_Booklist_2017-18.pdf (0.2 MB)</w:t>
              </w:r>
            </w:hyperlink>
            <w:r w:rsidRPr="00E66A5E">
              <w:rPr>
                <w:noProof/>
                <w:color w:val="0000FF"/>
                <w:sz w:val="20"/>
                <w:szCs w:val="20"/>
                <w:u w:val="single"/>
              </w:rPr>
              <w:br/>
            </w:r>
            <w:r w:rsidRPr="00E66A5E">
              <w:rPr>
                <w:noProof/>
                <w:color w:val="000000" w:themeColor="text1"/>
                <w:sz w:val="20"/>
                <w:szCs w:val="20"/>
              </w:rPr>
              <w:t>      </w:t>
            </w:r>
            <w:hyperlink r:id="rId73" w:history="1">
              <w:r w:rsidRPr="00E66A5E">
                <w:rPr>
                  <w:noProof/>
                  <w:color w:val="0000FF"/>
                  <w:sz w:val="20"/>
                  <w:szCs w:val="20"/>
                  <w:u w:val="single"/>
                </w:rPr>
                <w:t>email from RSS facilita</w:t>
              </w:r>
              <w:r w:rsidRPr="00E66A5E">
                <w:rPr>
                  <w:noProof/>
                  <w:color w:val="0000FF"/>
                  <w:sz w:val="20"/>
                  <w:szCs w:val="20"/>
                  <w:u w:val="single"/>
                </w:rPr>
                <w:t>tor.docx (0.06 MB)</w:t>
              </w:r>
            </w:hyperlink>
            <w:r w:rsidRPr="00E66A5E">
              <w:rPr>
                <w:noProof/>
                <w:color w:val="0000FF"/>
                <w:sz w:val="20"/>
                <w:szCs w:val="20"/>
                <w:u w:val="single"/>
              </w:rPr>
              <w:br/>
            </w:r>
            <w:r w:rsidRPr="00E66A5E">
              <w:rPr>
                <w:noProof/>
                <w:color w:val="000000" w:themeColor="text1"/>
                <w:sz w:val="20"/>
                <w:szCs w:val="20"/>
              </w:rPr>
              <w:t>      </w:t>
            </w:r>
            <w:hyperlink r:id="rId74" w:history="1">
              <w:r w:rsidRPr="00E66A5E">
                <w:rPr>
                  <w:noProof/>
                  <w:color w:val="0000FF"/>
                  <w:sz w:val="20"/>
                  <w:szCs w:val="20"/>
                  <w:u w:val="single"/>
                </w:rPr>
                <w:t>MEDIA ALERT 29 June.docx (0.02 MB)</w:t>
              </w:r>
            </w:hyperlink>
            <w:r w:rsidRPr="00E66A5E">
              <w:rPr>
                <w:noProof/>
                <w:color w:val="0000FF"/>
                <w:sz w:val="20"/>
                <w:szCs w:val="20"/>
                <w:u w:val="single"/>
              </w:rPr>
              <w:br/>
            </w:r>
            <w:r w:rsidRPr="00E66A5E">
              <w:rPr>
                <w:noProof/>
                <w:color w:val="000000" w:themeColor="text1"/>
                <w:sz w:val="20"/>
                <w:szCs w:val="20"/>
              </w:rPr>
              <w:t>      </w:t>
            </w:r>
            <w:hyperlink r:id="rId75" w:history="1">
              <w:r w:rsidRPr="00E66A5E">
                <w:rPr>
                  <w:noProof/>
                  <w:color w:val="0000FF"/>
                  <w:sz w:val="20"/>
                  <w:szCs w:val="20"/>
                  <w:u w:val="single"/>
                </w:rPr>
                <w:t>STAFF BULLETIN &amp; PL 14 August.docx (0.64 MB)</w:t>
              </w:r>
            </w:hyperlink>
            <w:r w:rsidRPr="00E66A5E">
              <w:rPr>
                <w:noProof/>
                <w:color w:val="0000FF"/>
                <w:sz w:val="20"/>
                <w:szCs w:val="20"/>
                <w:u w:val="single"/>
              </w:rPr>
              <w:br/>
            </w:r>
            <w:r w:rsidRPr="00E66A5E">
              <w:rPr>
                <w:noProof/>
                <w:color w:val="000000" w:themeColor="text1"/>
                <w:sz w:val="20"/>
                <w:szCs w:val="20"/>
              </w:rPr>
              <w:t>      </w:t>
            </w:r>
            <w:hyperlink r:id="rId76" w:history="1">
              <w:r w:rsidRPr="00E66A5E">
                <w:rPr>
                  <w:noProof/>
                  <w:color w:val="0000FF"/>
                  <w:sz w:val="20"/>
                  <w:szCs w:val="20"/>
                  <w:u w:val="single"/>
                </w:rPr>
                <w:t>STEAM E n E Newsletter Edit</w:t>
              </w:r>
              <w:r w:rsidRPr="00E66A5E">
                <w:rPr>
                  <w:noProof/>
                  <w:color w:val="0000FF"/>
                  <w:sz w:val="20"/>
                  <w:szCs w:val="20"/>
                  <w:u w:val="single"/>
                </w:rPr>
                <w:t>ion6Compass.pdf (3.96 MB)</w:t>
              </w:r>
            </w:hyperlink>
            <w:r w:rsidRPr="00E66A5E">
              <w:rPr>
                <w:noProof/>
                <w:color w:val="0000FF"/>
                <w:sz w:val="20"/>
                <w:szCs w:val="20"/>
                <w:u w:val="single"/>
              </w:rPr>
              <w:br/>
            </w:r>
            <w:r w:rsidRPr="00E66A5E">
              <w:rPr>
                <w:noProof/>
                <w:color w:val="000000" w:themeColor="text1"/>
                <w:sz w:val="20"/>
                <w:szCs w:val="20"/>
              </w:rPr>
              <w:lastRenderedPageBreak/>
              <w:t>      </w:t>
            </w:r>
            <w:hyperlink r:id="rId77" w:history="1">
              <w:r w:rsidRPr="00E66A5E">
                <w:rPr>
                  <w:noProof/>
                  <w:color w:val="0000FF"/>
                  <w:sz w:val="20"/>
                  <w:szCs w:val="20"/>
                  <w:u w:val="single"/>
                </w:rPr>
                <w:t>UMNOS 16 seminar 4 Agenda.pdf (0.14 MB)</w:t>
              </w:r>
            </w:hyperlink>
            <w:r w:rsidRPr="00E66A5E">
              <w:rPr>
                <w:noProof/>
                <w:color w:val="0000FF"/>
                <w:sz w:val="20"/>
                <w:szCs w:val="20"/>
                <w:u w:val="single"/>
              </w:rPr>
              <w:br/>
            </w:r>
            <w:r w:rsidRPr="00E66A5E">
              <w:rPr>
                <w:noProof/>
                <w:color w:val="000000" w:themeColor="text1"/>
                <w:sz w:val="20"/>
                <w:szCs w:val="20"/>
              </w:rPr>
              <w:t>      </w:t>
            </w:r>
            <w:hyperlink r:id="rId78" w:history="1">
              <w:r w:rsidRPr="00E66A5E">
                <w:rPr>
                  <w:noProof/>
                  <w:color w:val="0000FF"/>
                  <w:sz w:val="20"/>
                  <w:szCs w:val="20"/>
                  <w:u w:val="single"/>
                </w:rPr>
                <w:t>Whole School Writing Program for Staff Handbook.docx (0.01 MB)</w:t>
              </w:r>
            </w:hyperlink>
            <w:r w:rsidRPr="00E66A5E">
              <w:rPr>
                <w:noProof/>
                <w:color w:val="0000FF"/>
                <w:sz w:val="20"/>
                <w:szCs w:val="20"/>
                <w:u w:val="single"/>
              </w:rPr>
              <w:br/>
            </w:r>
            <w:r w:rsidRPr="00E66A5E">
              <w:rPr>
                <w:noProof/>
                <w:color w:val="000000" w:themeColor="text1"/>
                <w:sz w:val="20"/>
                <w:szCs w:val="20"/>
              </w:rPr>
              <w:t>Dimension 9</w:t>
            </w:r>
            <w:r w:rsidRPr="00E66A5E">
              <w:rPr>
                <w:noProof/>
                <w:color w:val="000000" w:themeColor="text1"/>
                <w:sz w:val="20"/>
                <w:szCs w:val="20"/>
              </w:rPr>
              <w:br/>
              <w:t>      </w:t>
            </w:r>
            <w:hyperlink r:id="rId79" w:history="1">
              <w:r w:rsidRPr="00E66A5E">
                <w:rPr>
                  <w:noProof/>
                  <w:color w:val="0000FF"/>
                  <w:sz w:val="20"/>
                  <w:szCs w:val="20"/>
                  <w:u w:val="single"/>
                </w:rPr>
                <w:t>Learning Goals Presentation.pptx (0.11 MB)</w:t>
              </w:r>
            </w:hyperlink>
            <w:r w:rsidRPr="00E66A5E">
              <w:rPr>
                <w:noProof/>
                <w:color w:val="0000FF"/>
                <w:sz w:val="20"/>
                <w:szCs w:val="20"/>
                <w:u w:val="single"/>
              </w:rPr>
              <w:br/>
            </w:r>
            <w:r w:rsidRPr="00E66A5E">
              <w:rPr>
                <w:noProof/>
                <w:color w:val="000000" w:themeColor="text1"/>
                <w:sz w:val="20"/>
                <w:szCs w:val="20"/>
              </w:rPr>
              <w:t>      </w:t>
            </w:r>
            <w:hyperlink r:id="rId80" w:history="1">
              <w:r w:rsidRPr="00E66A5E">
                <w:rPr>
                  <w:noProof/>
                  <w:color w:val="0000FF"/>
                  <w:sz w:val="20"/>
                  <w:szCs w:val="20"/>
                  <w:u w:val="single"/>
                </w:rPr>
                <w:t>news feed blurb for leadership nominations.d</w:t>
              </w:r>
              <w:r w:rsidRPr="00E66A5E">
                <w:rPr>
                  <w:noProof/>
                  <w:color w:val="0000FF"/>
                  <w:sz w:val="20"/>
                  <w:szCs w:val="20"/>
                  <w:u w:val="single"/>
                </w:rPr>
                <w:t>ocx (0.01 MB)</w:t>
              </w:r>
            </w:hyperlink>
            <w:r w:rsidRPr="00E66A5E">
              <w:rPr>
                <w:noProof/>
                <w:color w:val="0000FF"/>
                <w:sz w:val="20"/>
                <w:szCs w:val="20"/>
                <w:u w:val="single"/>
              </w:rPr>
              <w:br/>
            </w:r>
            <w:r w:rsidRPr="00E66A5E">
              <w:rPr>
                <w:noProof/>
                <w:color w:val="000000" w:themeColor="text1"/>
                <w:sz w:val="20"/>
                <w:szCs w:val="20"/>
              </w:rPr>
              <w:t>      </w:t>
            </w:r>
            <w:hyperlink r:id="rId81" w:history="1">
              <w:r w:rsidRPr="00E66A5E">
                <w:rPr>
                  <w:noProof/>
                  <w:color w:val="0000FF"/>
                  <w:sz w:val="20"/>
                  <w:szCs w:val="20"/>
                  <w:u w:val="single"/>
                </w:rPr>
                <w:t>Report reflection task letter to HG.docx (0.14 MB)</w:t>
              </w:r>
            </w:hyperlink>
            <w:r w:rsidRPr="00E66A5E">
              <w:rPr>
                <w:noProof/>
                <w:color w:val="0000FF"/>
                <w:sz w:val="20"/>
                <w:szCs w:val="20"/>
                <w:u w:val="single"/>
              </w:rPr>
              <w:br/>
            </w:r>
            <w:r w:rsidRPr="00E66A5E">
              <w:rPr>
                <w:noProof/>
                <w:color w:val="000000" w:themeColor="text1"/>
                <w:sz w:val="20"/>
                <w:szCs w:val="20"/>
              </w:rPr>
              <w:t>      </w:t>
            </w:r>
            <w:hyperlink r:id="rId82" w:history="1">
              <w:r w:rsidRPr="00E66A5E">
                <w:rPr>
                  <w:noProof/>
                  <w:color w:val="0000FF"/>
                  <w:sz w:val="20"/>
                  <w:szCs w:val="20"/>
                  <w:u w:val="single"/>
                </w:rPr>
                <w:t>ReportFeedback.docx (0.72 MB)</w:t>
              </w:r>
            </w:hyperlink>
            <w:r w:rsidRPr="00E66A5E">
              <w:rPr>
                <w:noProof/>
                <w:color w:val="0000FF"/>
                <w:sz w:val="20"/>
                <w:szCs w:val="20"/>
                <w:u w:val="single"/>
              </w:rPr>
              <w:br/>
            </w:r>
            <w:r w:rsidRPr="00E66A5E">
              <w:rPr>
                <w:noProof/>
                <w:color w:val="000000" w:themeColor="text1"/>
                <w:sz w:val="20"/>
                <w:szCs w:val="20"/>
              </w:rPr>
              <w:t>      </w:t>
            </w:r>
            <w:hyperlink r:id="rId83" w:history="1">
              <w:r w:rsidRPr="00E66A5E">
                <w:rPr>
                  <w:noProof/>
                  <w:color w:val="0000FF"/>
                  <w:sz w:val="20"/>
                  <w:szCs w:val="20"/>
                  <w:u w:val="single"/>
                </w:rPr>
                <w:t xml:space="preserve">Senior School Teacher </w:t>
              </w:r>
              <w:r w:rsidRPr="00E66A5E">
                <w:rPr>
                  <w:noProof/>
                  <w:color w:val="0000FF"/>
                  <w:sz w:val="20"/>
                  <w:szCs w:val="20"/>
                  <w:u w:val="single"/>
                </w:rPr>
                <w:t>Handbook 2016 FINAL COPY.pdf (1.13 MB)</w:t>
              </w:r>
            </w:hyperlink>
            <w:r w:rsidRPr="00E66A5E">
              <w:rPr>
                <w:noProof/>
                <w:color w:val="0000FF"/>
                <w:sz w:val="20"/>
                <w:szCs w:val="20"/>
                <w:u w:val="single"/>
              </w:rPr>
              <w:br/>
            </w:r>
            <w:r w:rsidRPr="00E66A5E">
              <w:rPr>
                <w:noProof/>
                <w:color w:val="000000" w:themeColor="text1"/>
                <w:sz w:val="20"/>
                <w:szCs w:val="20"/>
              </w:rPr>
              <w:t>      </w:t>
            </w:r>
            <w:hyperlink r:id="rId84" w:history="1">
              <w:r w:rsidRPr="00E66A5E">
                <w:rPr>
                  <w:noProof/>
                  <w:color w:val="0000FF"/>
                  <w:sz w:val="20"/>
                  <w:szCs w:val="20"/>
                  <w:u w:val="single"/>
                </w:rPr>
                <w:t>Year 12 Goal Setting.pptx (1.4 MB)</w:t>
              </w:r>
            </w:hyperlink>
            <w:r w:rsidRPr="00E66A5E">
              <w:rPr>
                <w:noProof/>
                <w:color w:val="0000FF"/>
                <w:sz w:val="20"/>
                <w:szCs w:val="20"/>
                <w:u w:val="single"/>
              </w:rPr>
              <w:br/>
            </w:r>
            <w:r w:rsidRPr="00E66A5E">
              <w:rPr>
                <w:noProof/>
                <w:color w:val="000000" w:themeColor="text1"/>
                <w:sz w:val="20"/>
                <w:szCs w:val="20"/>
              </w:rPr>
              <w:t>      </w:t>
            </w:r>
            <w:hyperlink r:id="rId85" w:history="1">
              <w:r w:rsidRPr="00E66A5E">
                <w:rPr>
                  <w:noProof/>
                  <w:color w:val="0000FF"/>
                  <w:sz w:val="20"/>
                  <w:szCs w:val="20"/>
                  <w:u w:val="single"/>
                </w:rPr>
                <w:t>Year 7 Survey Results Term 1 2017.docx (0.38 MB)</w:t>
              </w:r>
            </w:hyperlink>
            <w:r w:rsidRPr="00E66A5E">
              <w:rPr>
                <w:noProof/>
                <w:color w:val="0000FF"/>
                <w:sz w:val="20"/>
                <w:szCs w:val="20"/>
                <w:u w:val="single"/>
              </w:rPr>
              <w:br/>
            </w:r>
            <w:r w:rsidRPr="00E66A5E">
              <w:rPr>
                <w:noProof/>
                <w:color w:val="000000" w:themeColor="text1"/>
                <w:sz w:val="20"/>
                <w:szCs w:val="20"/>
              </w:rPr>
              <w:t>Dimension 10</w:t>
            </w:r>
            <w:r w:rsidRPr="00E66A5E">
              <w:rPr>
                <w:noProof/>
                <w:color w:val="000000" w:themeColor="text1"/>
                <w:sz w:val="20"/>
                <w:szCs w:val="20"/>
              </w:rPr>
              <w:br/>
              <w:t>      </w:t>
            </w:r>
            <w:hyperlink r:id="rId86" w:history="1">
              <w:r w:rsidRPr="00E66A5E">
                <w:rPr>
                  <w:noProof/>
                  <w:color w:val="0000FF"/>
                  <w:sz w:val="20"/>
                  <w:szCs w:val="20"/>
                  <w:u w:val="single"/>
                </w:rPr>
                <w:t>2018-Year 7 PAT Testing notification.pdf (0.31 MB)</w:t>
              </w:r>
            </w:hyperlink>
            <w:r w:rsidRPr="00E66A5E">
              <w:rPr>
                <w:noProof/>
                <w:color w:val="0000FF"/>
                <w:sz w:val="20"/>
                <w:szCs w:val="20"/>
                <w:u w:val="single"/>
              </w:rPr>
              <w:br/>
            </w:r>
            <w:r w:rsidRPr="00E66A5E">
              <w:rPr>
                <w:noProof/>
                <w:color w:val="000000" w:themeColor="text1"/>
                <w:sz w:val="20"/>
                <w:szCs w:val="20"/>
              </w:rPr>
              <w:t>      </w:t>
            </w:r>
            <w:hyperlink r:id="rId87" w:history="1">
              <w:r w:rsidRPr="00E66A5E">
                <w:rPr>
                  <w:noProof/>
                  <w:color w:val="0000FF"/>
                  <w:sz w:val="20"/>
                  <w:szCs w:val="20"/>
                  <w:u w:val="single"/>
                </w:rPr>
                <w:t>Attendance Monitoring Card.docx (0.07 MB)</w:t>
              </w:r>
            </w:hyperlink>
            <w:r w:rsidRPr="00E66A5E">
              <w:rPr>
                <w:noProof/>
                <w:color w:val="0000FF"/>
                <w:sz w:val="20"/>
                <w:szCs w:val="20"/>
                <w:u w:val="single"/>
              </w:rPr>
              <w:br/>
            </w:r>
            <w:r w:rsidRPr="00E66A5E">
              <w:rPr>
                <w:noProof/>
                <w:color w:val="000000" w:themeColor="text1"/>
                <w:sz w:val="20"/>
                <w:szCs w:val="20"/>
              </w:rPr>
              <w:t>      </w:t>
            </w:r>
            <w:hyperlink r:id="rId88" w:history="1">
              <w:r w:rsidRPr="00E66A5E">
                <w:rPr>
                  <w:noProof/>
                  <w:color w:val="0000FF"/>
                  <w:sz w:val="20"/>
                  <w:szCs w:val="20"/>
                  <w:u w:val="single"/>
                </w:rPr>
                <w:t>behavioursupportplantemplate.pdf (0.09 MB)</w:t>
              </w:r>
            </w:hyperlink>
            <w:r w:rsidRPr="00E66A5E">
              <w:rPr>
                <w:noProof/>
                <w:color w:val="0000FF"/>
                <w:sz w:val="20"/>
                <w:szCs w:val="20"/>
                <w:u w:val="single"/>
              </w:rPr>
              <w:br/>
            </w:r>
            <w:r w:rsidRPr="00E66A5E">
              <w:rPr>
                <w:noProof/>
                <w:color w:val="000000" w:themeColor="text1"/>
                <w:sz w:val="20"/>
                <w:szCs w:val="20"/>
              </w:rPr>
              <w:t>      </w:t>
            </w:r>
            <w:hyperlink r:id="rId89" w:history="1">
              <w:r w:rsidRPr="00E66A5E">
                <w:rPr>
                  <w:noProof/>
                  <w:color w:val="0000FF"/>
                  <w:sz w:val="20"/>
                  <w:szCs w:val="20"/>
                  <w:u w:val="single"/>
                </w:rPr>
                <w:t>Elevate-Study Sensei Manual.pdf (0.36 MB)</w:t>
              </w:r>
            </w:hyperlink>
            <w:r w:rsidRPr="00E66A5E">
              <w:rPr>
                <w:noProof/>
                <w:color w:val="0000FF"/>
                <w:sz w:val="20"/>
                <w:szCs w:val="20"/>
                <w:u w:val="single"/>
              </w:rPr>
              <w:br/>
            </w:r>
            <w:r w:rsidRPr="00E66A5E">
              <w:rPr>
                <w:noProof/>
                <w:color w:val="000000" w:themeColor="text1"/>
                <w:sz w:val="20"/>
                <w:szCs w:val="20"/>
              </w:rPr>
              <w:t>      </w:t>
            </w:r>
            <w:hyperlink r:id="rId90" w:history="1">
              <w:r w:rsidRPr="00E66A5E">
                <w:rPr>
                  <w:noProof/>
                  <w:color w:val="0000FF"/>
                  <w:sz w:val="20"/>
                  <w:szCs w:val="20"/>
                  <w:u w:val="single"/>
                </w:rPr>
                <w:t>Progress Checks Timeline Semester 2.docx (0.0</w:t>
              </w:r>
              <w:r w:rsidRPr="00E66A5E">
                <w:rPr>
                  <w:noProof/>
                  <w:color w:val="0000FF"/>
                  <w:sz w:val="20"/>
                  <w:szCs w:val="20"/>
                  <w:u w:val="single"/>
                </w:rPr>
                <w:t>8 MB)</w:t>
              </w:r>
            </w:hyperlink>
            <w:r w:rsidRPr="00E66A5E">
              <w:rPr>
                <w:noProof/>
                <w:color w:val="0000FF"/>
                <w:sz w:val="20"/>
                <w:szCs w:val="20"/>
                <w:u w:val="single"/>
              </w:rPr>
              <w:br/>
            </w:r>
            <w:r w:rsidRPr="00E66A5E">
              <w:rPr>
                <w:noProof/>
                <w:color w:val="000000" w:themeColor="text1"/>
                <w:sz w:val="20"/>
                <w:szCs w:val="20"/>
              </w:rPr>
              <w:t>Dimension 11</w:t>
            </w:r>
            <w:r w:rsidRPr="00E66A5E">
              <w:rPr>
                <w:noProof/>
                <w:color w:val="000000" w:themeColor="text1"/>
                <w:sz w:val="20"/>
                <w:szCs w:val="20"/>
              </w:rPr>
              <w:br/>
              <w:t>      </w:t>
            </w:r>
            <w:hyperlink r:id="rId91" w:history="1">
              <w:r w:rsidRPr="00E66A5E">
                <w:rPr>
                  <w:noProof/>
                  <w:color w:val="0000FF"/>
                  <w:sz w:val="20"/>
                  <w:szCs w:val="20"/>
                  <w:u w:val="single"/>
                </w:rPr>
                <w:t>HBHM 2017 Overview.docx (0.02 MB)</w:t>
              </w:r>
            </w:hyperlink>
            <w:r w:rsidRPr="00E66A5E">
              <w:rPr>
                <w:noProof/>
                <w:color w:val="0000FF"/>
                <w:sz w:val="20"/>
                <w:szCs w:val="20"/>
                <w:u w:val="single"/>
              </w:rPr>
              <w:br/>
            </w:r>
            <w:r w:rsidRPr="00E66A5E">
              <w:rPr>
                <w:noProof/>
                <w:color w:val="000000" w:themeColor="text1"/>
                <w:sz w:val="20"/>
                <w:szCs w:val="20"/>
              </w:rPr>
              <w:t>      </w:t>
            </w:r>
            <w:hyperlink r:id="rId92" w:history="1">
              <w:r w:rsidRPr="00E66A5E">
                <w:rPr>
                  <w:noProof/>
                  <w:color w:val="0000FF"/>
                  <w:sz w:val="20"/>
                  <w:szCs w:val="20"/>
                  <w:u w:val="single"/>
                </w:rPr>
                <w:t>Learning Journey Doc.docx (0.11 MB)</w:t>
              </w:r>
            </w:hyperlink>
            <w:r w:rsidRPr="00E66A5E">
              <w:rPr>
                <w:noProof/>
                <w:color w:val="0000FF"/>
                <w:sz w:val="20"/>
                <w:szCs w:val="20"/>
                <w:u w:val="single"/>
              </w:rPr>
              <w:br/>
            </w:r>
            <w:r w:rsidRPr="00E66A5E">
              <w:rPr>
                <w:noProof/>
                <w:color w:val="000000" w:themeColor="text1"/>
                <w:sz w:val="20"/>
                <w:szCs w:val="20"/>
              </w:rPr>
              <w:t>      </w:t>
            </w:r>
            <w:hyperlink r:id="rId93" w:history="1">
              <w:r w:rsidRPr="00E66A5E">
                <w:rPr>
                  <w:noProof/>
                  <w:color w:val="0000FF"/>
                  <w:sz w:val="20"/>
                  <w:szCs w:val="20"/>
                  <w:u w:val="single"/>
                </w:rPr>
                <w:t>Love Bites evidence.docx (0.37 MB)</w:t>
              </w:r>
            </w:hyperlink>
            <w:r w:rsidRPr="00E66A5E">
              <w:rPr>
                <w:noProof/>
                <w:color w:val="0000FF"/>
                <w:sz w:val="20"/>
                <w:szCs w:val="20"/>
                <w:u w:val="single"/>
              </w:rPr>
              <w:br/>
            </w:r>
            <w:r w:rsidRPr="00E66A5E">
              <w:rPr>
                <w:noProof/>
                <w:color w:val="000000" w:themeColor="text1"/>
                <w:sz w:val="20"/>
                <w:szCs w:val="20"/>
              </w:rPr>
              <w:t>      </w:t>
            </w:r>
            <w:hyperlink r:id="rId94" w:history="1">
              <w:r w:rsidRPr="00E66A5E">
                <w:rPr>
                  <w:noProof/>
                  <w:color w:val="0000FF"/>
                  <w:sz w:val="20"/>
                  <w:szCs w:val="20"/>
                  <w:u w:val="single"/>
                </w:rPr>
                <w:t>PE Health Scope and Sequences 2017.xlsx (0.02 MB)</w:t>
              </w:r>
            </w:hyperlink>
            <w:r w:rsidRPr="00E66A5E">
              <w:rPr>
                <w:noProof/>
                <w:color w:val="0000FF"/>
                <w:sz w:val="20"/>
                <w:szCs w:val="20"/>
                <w:u w:val="single"/>
              </w:rPr>
              <w:br/>
            </w:r>
            <w:r w:rsidRPr="00E66A5E">
              <w:rPr>
                <w:noProof/>
                <w:color w:val="000000" w:themeColor="text1"/>
                <w:sz w:val="20"/>
                <w:szCs w:val="20"/>
              </w:rPr>
              <w:t>      </w:t>
            </w:r>
            <w:hyperlink r:id="rId95" w:history="1">
              <w:r w:rsidRPr="00E66A5E">
                <w:rPr>
                  <w:noProof/>
                  <w:color w:val="0000FF"/>
                  <w:sz w:val="20"/>
                  <w:szCs w:val="20"/>
                  <w:u w:val="single"/>
                </w:rPr>
                <w:t>Respectful Relationships Curriculum Day Booking.pdf (0.05 MB)</w:t>
              </w:r>
            </w:hyperlink>
            <w:r w:rsidRPr="00E66A5E">
              <w:rPr>
                <w:noProof/>
                <w:color w:val="0000FF"/>
                <w:sz w:val="20"/>
                <w:szCs w:val="20"/>
                <w:u w:val="single"/>
              </w:rPr>
              <w:br/>
            </w:r>
            <w:r w:rsidRPr="00E66A5E">
              <w:rPr>
                <w:noProof/>
                <w:color w:val="000000" w:themeColor="text1"/>
                <w:sz w:val="20"/>
                <w:szCs w:val="20"/>
              </w:rPr>
              <w:t>      </w:t>
            </w:r>
            <w:hyperlink r:id="rId96" w:history="1">
              <w:r w:rsidRPr="00E66A5E">
                <w:rPr>
                  <w:noProof/>
                  <w:color w:val="0000FF"/>
                  <w:sz w:val="20"/>
                  <w:szCs w:val="20"/>
                  <w:u w:val="single"/>
                </w:rPr>
                <w:t>Success Integrated.pdf (2.03</w:t>
              </w:r>
              <w:r w:rsidRPr="00E66A5E">
                <w:rPr>
                  <w:noProof/>
                  <w:color w:val="0000FF"/>
                  <w:sz w:val="20"/>
                  <w:szCs w:val="20"/>
                  <w:u w:val="single"/>
                </w:rPr>
                <w:t xml:space="preserve"> MB)</w:t>
              </w:r>
            </w:hyperlink>
            <w:r w:rsidRPr="00E66A5E">
              <w:rPr>
                <w:noProof/>
                <w:color w:val="0000FF"/>
                <w:sz w:val="20"/>
                <w:szCs w:val="20"/>
                <w:u w:val="single"/>
              </w:rPr>
              <w:br/>
            </w:r>
            <w:r w:rsidRPr="00E66A5E">
              <w:rPr>
                <w:noProof/>
                <w:color w:val="000000" w:themeColor="text1"/>
                <w:sz w:val="20"/>
                <w:szCs w:val="20"/>
              </w:rPr>
              <w:t>Dimension 12</w:t>
            </w:r>
            <w:r w:rsidRPr="00E66A5E">
              <w:rPr>
                <w:noProof/>
                <w:color w:val="000000" w:themeColor="text1"/>
                <w:sz w:val="20"/>
                <w:szCs w:val="20"/>
              </w:rPr>
              <w:br/>
              <w:t>      </w:t>
            </w:r>
            <w:hyperlink r:id="rId97" w:history="1">
              <w:r w:rsidRPr="00E66A5E">
                <w:rPr>
                  <w:noProof/>
                  <w:color w:val="0000FF"/>
                  <w:sz w:val="20"/>
                  <w:szCs w:val="20"/>
                  <w:u w:val="single"/>
                </w:rPr>
                <w:t>12. Minutes 11 September 2017 HITS Differentiation.docx (0.03 MB)</w:t>
              </w:r>
            </w:hyperlink>
            <w:r w:rsidRPr="00E66A5E">
              <w:rPr>
                <w:noProof/>
                <w:color w:val="0000FF"/>
                <w:sz w:val="20"/>
                <w:szCs w:val="20"/>
                <w:u w:val="single"/>
              </w:rPr>
              <w:br/>
            </w:r>
            <w:r w:rsidRPr="00E66A5E">
              <w:rPr>
                <w:noProof/>
                <w:color w:val="000000" w:themeColor="text1"/>
                <w:sz w:val="20"/>
                <w:szCs w:val="20"/>
              </w:rPr>
              <w:t>      </w:t>
            </w:r>
            <w:hyperlink r:id="rId98" w:history="1">
              <w:r w:rsidRPr="00E66A5E">
                <w:rPr>
                  <w:noProof/>
                  <w:color w:val="0000FF"/>
                  <w:sz w:val="20"/>
                  <w:szCs w:val="20"/>
                  <w:u w:val="single"/>
                </w:rPr>
                <w:t>Andrew Fuller session feedback.docx (0.02 MB)</w:t>
              </w:r>
            </w:hyperlink>
            <w:r w:rsidRPr="00E66A5E">
              <w:rPr>
                <w:noProof/>
                <w:color w:val="0000FF"/>
                <w:sz w:val="20"/>
                <w:szCs w:val="20"/>
                <w:u w:val="single"/>
              </w:rPr>
              <w:br/>
            </w:r>
            <w:r w:rsidRPr="00E66A5E">
              <w:rPr>
                <w:noProof/>
                <w:color w:val="000000" w:themeColor="text1"/>
                <w:sz w:val="20"/>
                <w:szCs w:val="20"/>
              </w:rPr>
              <w:t>      </w:t>
            </w:r>
            <w:hyperlink r:id="rId99" w:history="1">
              <w:r w:rsidRPr="00E66A5E">
                <w:rPr>
                  <w:noProof/>
                  <w:color w:val="0000FF"/>
                  <w:sz w:val="20"/>
                  <w:szCs w:val="20"/>
                  <w:u w:val="single"/>
                </w:rPr>
                <w:t>BENTSC 2018 Senior Handbook_PROOF.pdf (0.44 MB)</w:t>
              </w:r>
            </w:hyperlink>
            <w:r w:rsidRPr="00E66A5E">
              <w:rPr>
                <w:noProof/>
                <w:color w:val="0000FF"/>
                <w:sz w:val="20"/>
                <w:szCs w:val="20"/>
                <w:u w:val="single"/>
              </w:rPr>
              <w:br/>
            </w:r>
            <w:r w:rsidRPr="00E66A5E">
              <w:rPr>
                <w:noProof/>
                <w:color w:val="000000" w:themeColor="text1"/>
                <w:sz w:val="20"/>
                <w:szCs w:val="20"/>
              </w:rPr>
              <w:t>      </w:t>
            </w:r>
            <w:hyperlink r:id="rId100" w:history="1">
              <w:r w:rsidRPr="00E66A5E">
                <w:rPr>
                  <w:noProof/>
                  <w:color w:val="0000FF"/>
                  <w:sz w:val="20"/>
                  <w:szCs w:val="20"/>
                  <w:u w:val="single"/>
                </w:rPr>
                <w:t>BSC Student Work Habits Card.docx (0.13 MB)</w:t>
              </w:r>
            </w:hyperlink>
            <w:r w:rsidRPr="00E66A5E">
              <w:rPr>
                <w:noProof/>
                <w:color w:val="0000FF"/>
                <w:sz w:val="20"/>
                <w:szCs w:val="20"/>
                <w:u w:val="single"/>
              </w:rPr>
              <w:br/>
            </w:r>
            <w:r w:rsidRPr="00E66A5E">
              <w:rPr>
                <w:noProof/>
                <w:color w:val="000000" w:themeColor="text1"/>
                <w:sz w:val="20"/>
                <w:szCs w:val="20"/>
              </w:rPr>
              <w:t>      </w:t>
            </w:r>
            <w:hyperlink r:id="rId101" w:history="1">
              <w:r w:rsidRPr="00E66A5E">
                <w:rPr>
                  <w:noProof/>
                  <w:color w:val="0000FF"/>
                  <w:sz w:val="20"/>
                  <w:szCs w:val="20"/>
                  <w:u w:val="single"/>
                </w:rPr>
                <w:t>Middle School minutes 13th October 2017.docx (0.02 MB)</w:t>
              </w:r>
            </w:hyperlink>
            <w:r w:rsidRPr="00E66A5E">
              <w:rPr>
                <w:noProof/>
                <w:color w:val="0000FF"/>
                <w:sz w:val="20"/>
                <w:szCs w:val="20"/>
                <w:u w:val="single"/>
              </w:rPr>
              <w:br/>
            </w:r>
            <w:r w:rsidRPr="00E66A5E">
              <w:rPr>
                <w:noProof/>
                <w:color w:val="000000" w:themeColor="text1"/>
                <w:sz w:val="20"/>
                <w:szCs w:val="20"/>
              </w:rPr>
              <w:t>      </w:t>
            </w:r>
            <w:hyperlink r:id="rId102" w:history="1">
              <w:r w:rsidRPr="00E66A5E">
                <w:rPr>
                  <w:noProof/>
                  <w:color w:val="0000FF"/>
                  <w:sz w:val="20"/>
                  <w:szCs w:val="20"/>
                  <w:u w:val="single"/>
                </w:rPr>
                <w:t>PARENT TEACHER INTERVIEWS advice.doc (0.03 MB)</w:t>
              </w:r>
            </w:hyperlink>
            <w:r w:rsidRPr="00E66A5E">
              <w:rPr>
                <w:noProof/>
                <w:color w:val="0000FF"/>
                <w:sz w:val="20"/>
                <w:szCs w:val="20"/>
                <w:u w:val="single"/>
              </w:rPr>
              <w:br/>
            </w:r>
            <w:r w:rsidRPr="00E66A5E">
              <w:rPr>
                <w:noProof/>
                <w:color w:val="000000" w:themeColor="text1"/>
                <w:sz w:val="20"/>
                <w:szCs w:val="20"/>
              </w:rPr>
              <w:t>      </w:t>
            </w:r>
            <w:hyperlink r:id="rId103" w:history="1">
              <w:r w:rsidRPr="00E66A5E">
                <w:rPr>
                  <w:noProof/>
                  <w:color w:val="0000FF"/>
                  <w:sz w:val="20"/>
                  <w:szCs w:val="20"/>
                  <w:u w:val="single"/>
                </w:rPr>
                <w:t>Positive Schools n</w:t>
              </w:r>
              <w:r w:rsidRPr="00E66A5E">
                <w:rPr>
                  <w:noProof/>
                  <w:color w:val="0000FF"/>
                  <w:sz w:val="20"/>
                  <w:szCs w:val="20"/>
                  <w:u w:val="single"/>
                </w:rPr>
                <w:t>otes.pdf (15.82 MB)</w:t>
              </w:r>
            </w:hyperlink>
            <w:r w:rsidRPr="00E66A5E">
              <w:rPr>
                <w:noProof/>
                <w:color w:val="0000FF"/>
                <w:sz w:val="20"/>
                <w:szCs w:val="20"/>
                <w:u w:val="single"/>
              </w:rPr>
              <w:br/>
            </w:r>
            <w:r w:rsidRPr="00E66A5E">
              <w:rPr>
                <w:noProof/>
                <w:color w:val="000000" w:themeColor="text1"/>
                <w:sz w:val="20"/>
                <w:szCs w:val="20"/>
              </w:rPr>
              <w:t>      </w:t>
            </w:r>
            <w:hyperlink r:id="rId104" w:history="1">
              <w:r w:rsidRPr="00E66A5E">
                <w:rPr>
                  <w:noProof/>
                  <w:color w:val="0000FF"/>
                  <w:sz w:val="20"/>
                  <w:szCs w:val="20"/>
                  <w:u w:val="single"/>
                </w:rPr>
                <w:t>VCE success.docx (0.07 MB)</w:t>
              </w:r>
            </w:hyperlink>
            <w:r w:rsidRPr="00E66A5E">
              <w:rPr>
                <w:noProof/>
                <w:color w:val="0000FF"/>
                <w:sz w:val="20"/>
                <w:szCs w:val="20"/>
                <w:u w:val="single"/>
              </w:rPr>
              <w:br/>
            </w:r>
            <w:r w:rsidRPr="00E66A5E">
              <w:rPr>
                <w:noProof/>
                <w:color w:val="000000" w:themeColor="text1"/>
                <w:sz w:val="20"/>
                <w:szCs w:val="20"/>
              </w:rPr>
              <w:t>Dimension 13</w:t>
            </w:r>
            <w:r w:rsidRPr="00E66A5E">
              <w:rPr>
                <w:noProof/>
                <w:color w:val="000000" w:themeColor="text1"/>
                <w:sz w:val="20"/>
                <w:szCs w:val="20"/>
              </w:rPr>
              <w:br/>
              <w:t>      </w:t>
            </w:r>
            <w:hyperlink r:id="rId105" w:history="1">
              <w:r w:rsidRPr="00E66A5E">
                <w:rPr>
                  <w:noProof/>
                  <w:color w:val="0000FF"/>
                  <w:sz w:val="20"/>
                  <w:szCs w:val="20"/>
                  <w:u w:val="single"/>
                </w:rPr>
                <w:t>Agenda - Year 11 into 12 2018 information night.docx (0.02 MB)</w:t>
              </w:r>
            </w:hyperlink>
            <w:r w:rsidRPr="00E66A5E">
              <w:rPr>
                <w:noProof/>
                <w:color w:val="0000FF"/>
                <w:sz w:val="20"/>
                <w:szCs w:val="20"/>
                <w:u w:val="single"/>
              </w:rPr>
              <w:br/>
            </w:r>
            <w:r w:rsidRPr="00E66A5E">
              <w:rPr>
                <w:noProof/>
                <w:color w:val="000000" w:themeColor="text1"/>
                <w:sz w:val="20"/>
                <w:szCs w:val="20"/>
              </w:rPr>
              <w:t>      </w:t>
            </w:r>
            <w:hyperlink r:id="rId106" w:history="1">
              <w:r w:rsidRPr="00E66A5E">
                <w:rPr>
                  <w:noProof/>
                  <w:color w:val="0000FF"/>
                  <w:sz w:val="20"/>
                  <w:szCs w:val="20"/>
                  <w:u w:val="single"/>
                </w:rPr>
                <w:t>Calendar evidence of pre-orientation day.docx (0.08 MB)</w:t>
              </w:r>
            </w:hyperlink>
            <w:r w:rsidRPr="00E66A5E">
              <w:rPr>
                <w:noProof/>
                <w:color w:val="0000FF"/>
                <w:sz w:val="20"/>
                <w:szCs w:val="20"/>
                <w:u w:val="single"/>
              </w:rPr>
              <w:br/>
            </w:r>
            <w:r w:rsidRPr="00E66A5E">
              <w:rPr>
                <w:noProof/>
                <w:color w:val="000000" w:themeColor="text1"/>
                <w:sz w:val="20"/>
                <w:szCs w:val="20"/>
              </w:rPr>
              <w:t>      </w:t>
            </w:r>
            <w:hyperlink r:id="rId107" w:history="1">
              <w:r w:rsidRPr="00E66A5E">
                <w:rPr>
                  <w:noProof/>
                  <w:color w:val="0000FF"/>
                  <w:sz w:val="20"/>
                  <w:szCs w:val="20"/>
                  <w:u w:val="single"/>
                </w:rPr>
                <w:t xml:space="preserve">Evidence of data collection Year 7 2018.docx </w:t>
              </w:r>
              <w:r w:rsidRPr="00E66A5E">
                <w:rPr>
                  <w:noProof/>
                  <w:color w:val="0000FF"/>
                  <w:sz w:val="20"/>
                  <w:szCs w:val="20"/>
                  <w:u w:val="single"/>
                </w:rPr>
                <w:t>(0.21 MB)</w:t>
              </w:r>
            </w:hyperlink>
            <w:r w:rsidRPr="00E66A5E">
              <w:rPr>
                <w:noProof/>
                <w:color w:val="0000FF"/>
                <w:sz w:val="20"/>
                <w:szCs w:val="20"/>
                <w:u w:val="single"/>
              </w:rPr>
              <w:br/>
            </w:r>
            <w:r w:rsidRPr="00E66A5E">
              <w:rPr>
                <w:noProof/>
                <w:color w:val="000000" w:themeColor="text1"/>
                <w:sz w:val="20"/>
                <w:szCs w:val="20"/>
              </w:rPr>
              <w:t>      </w:t>
            </w:r>
            <w:hyperlink r:id="rId108" w:history="1">
              <w:r w:rsidRPr="00E66A5E">
                <w:rPr>
                  <w:noProof/>
                  <w:color w:val="0000FF"/>
                  <w:sz w:val="20"/>
                  <w:szCs w:val="20"/>
                  <w:u w:val="single"/>
                </w:rPr>
                <w:t>Yr 7 info afternoon.pptx (0.28 MB)</w:t>
              </w:r>
            </w:hyperlink>
            <w:r w:rsidRPr="00E66A5E">
              <w:rPr>
                <w:noProof/>
                <w:color w:val="0000FF"/>
                <w:sz w:val="20"/>
                <w:szCs w:val="20"/>
                <w:u w:val="single"/>
              </w:rPr>
              <w:br/>
            </w:r>
            <w:r w:rsidRPr="00E66A5E">
              <w:rPr>
                <w:noProof/>
                <w:color w:val="000000" w:themeColor="text1"/>
                <w:sz w:val="20"/>
                <w:szCs w:val="20"/>
              </w:rPr>
              <w:t>Dimension 14</w:t>
            </w:r>
            <w:r w:rsidRPr="00E66A5E">
              <w:rPr>
                <w:noProof/>
                <w:color w:val="000000" w:themeColor="text1"/>
                <w:sz w:val="20"/>
                <w:szCs w:val="20"/>
              </w:rPr>
              <w:br/>
            </w:r>
            <w:r w:rsidRPr="00E66A5E">
              <w:rPr>
                <w:noProof/>
                <w:color w:val="000000" w:themeColor="text1"/>
                <w:sz w:val="20"/>
                <w:szCs w:val="20"/>
              </w:rPr>
              <w:lastRenderedPageBreak/>
              <w:t>      </w:t>
            </w:r>
            <w:hyperlink r:id="rId109" w:history="1">
              <w:r w:rsidRPr="00E66A5E">
                <w:rPr>
                  <w:noProof/>
                  <w:color w:val="0000FF"/>
                  <w:sz w:val="20"/>
                  <w:szCs w:val="20"/>
                  <w:u w:val="single"/>
                </w:rPr>
                <w:t>2017 Donation letter for CLP - Bayden Hill.docx (0.01 MB)</w:t>
              </w:r>
            </w:hyperlink>
            <w:r w:rsidRPr="00E66A5E">
              <w:rPr>
                <w:noProof/>
                <w:color w:val="0000FF"/>
                <w:sz w:val="20"/>
                <w:szCs w:val="20"/>
                <w:u w:val="single"/>
              </w:rPr>
              <w:br/>
            </w:r>
            <w:r w:rsidRPr="00E66A5E">
              <w:rPr>
                <w:noProof/>
                <w:color w:val="000000" w:themeColor="text1"/>
                <w:sz w:val="20"/>
                <w:szCs w:val="20"/>
              </w:rPr>
              <w:t>      </w:t>
            </w:r>
            <w:hyperlink r:id="rId110" w:history="1">
              <w:r w:rsidRPr="00E66A5E">
                <w:rPr>
                  <w:noProof/>
                  <w:color w:val="0000FF"/>
                  <w:sz w:val="20"/>
                  <w:szCs w:val="20"/>
                  <w:u w:val="single"/>
                </w:rPr>
                <w:t>2017 Paper Aeroplane STEAM Project.docx (0.2 MB)</w:t>
              </w:r>
            </w:hyperlink>
            <w:r w:rsidRPr="00E66A5E">
              <w:rPr>
                <w:noProof/>
                <w:color w:val="0000FF"/>
                <w:sz w:val="20"/>
                <w:szCs w:val="20"/>
                <w:u w:val="single"/>
              </w:rPr>
              <w:br/>
            </w:r>
            <w:r w:rsidRPr="00E66A5E">
              <w:rPr>
                <w:noProof/>
                <w:color w:val="000000" w:themeColor="text1"/>
                <w:sz w:val="20"/>
                <w:szCs w:val="20"/>
              </w:rPr>
              <w:t>      </w:t>
            </w:r>
            <w:hyperlink r:id="rId111" w:history="1">
              <w:r w:rsidRPr="00E66A5E">
                <w:rPr>
                  <w:noProof/>
                  <w:color w:val="0000FF"/>
                  <w:sz w:val="20"/>
                  <w:szCs w:val="20"/>
                  <w:u w:val="single"/>
                </w:rPr>
                <w:t>2017 Staff Bulletin PL 6 March 6 .docx (0.98 MB)</w:t>
              </w:r>
            </w:hyperlink>
            <w:r w:rsidRPr="00E66A5E">
              <w:rPr>
                <w:noProof/>
                <w:color w:val="0000FF"/>
                <w:sz w:val="20"/>
                <w:szCs w:val="20"/>
                <w:u w:val="single"/>
              </w:rPr>
              <w:br/>
            </w:r>
            <w:r w:rsidRPr="00E66A5E">
              <w:rPr>
                <w:noProof/>
                <w:color w:val="000000" w:themeColor="text1"/>
                <w:sz w:val="20"/>
                <w:szCs w:val="20"/>
              </w:rPr>
              <w:t>      </w:t>
            </w:r>
            <w:hyperlink r:id="rId112" w:history="1">
              <w:r w:rsidRPr="00E66A5E">
                <w:rPr>
                  <w:noProof/>
                  <w:color w:val="0000FF"/>
                  <w:sz w:val="20"/>
                  <w:szCs w:val="20"/>
                  <w:u w:val="single"/>
                </w:rPr>
                <w:t>2017 Year 8 Sem 2 Wind Turbine IBL.docx (17.3 MB)</w:t>
              </w:r>
            </w:hyperlink>
            <w:r w:rsidRPr="00E66A5E">
              <w:rPr>
                <w:noProof/>
                <w:color w:val="0000FF"/>
                <w:sz w:val="20"/>
                <w:szCs w:val="20"/>
                <w:u w:val="single"/>
              </w:rPr>
              <w:br/>
            </w:r>
            <w:r w:rsidRPr="00E66A5E">
              <w:rPr>
                <w:noProof/>
                <w:color w:val="000000" w:themeColor="text1"/>
                <w:sz w:val="20"/>
                <w:szCs w:val="20"/>
              </w:rPr>
              <w:t>      </w:t>
            </w:r>
            <w:hyperlink r:id="rId113" w:history="1">
              <w:r w:rsidRPr="00E66A5E">
                <w:rPr>
                  <w:noProof/>
                  <w:color w:val="0000FF"/>
                  <w:sz w:val="20"/>
                  <w:szCs w:val="20"/>
                  <w:u w:val="single"/>
                </w:rPr>
                <w:t>2017 Yearbook Eurotrip.docx (0.02 MB)</w:t>
              </w:r>
            </w:hyperlink>
            <w:r w:rsidRPr="00E66A5E">
              <w:rPr>
                <w:noProof/>
                <w:color w:val="0000FF"/>
                <w:sz w:val="20"/>
                <w:szCs w:val="20"/>
                <w:u w:val="single"/>
              </w:rPr>
              <w:br/>
            </w:r>
            <w:r w:rsidRPr="00E66A5E">
              <w:rPr>
                <w:noProof/>
                <w:color w:val="000000" w:themeColor="text1"/>
                <w:sz w:val="20"/>
                <w:szCs w:val="20"/>
              </w:rPr>
              <w:t>      </w:t>
            </w:r>
            <w:hyperlink r:id="rId114" w:history="1">
              <w:r w:rsidRPr="00E66A5E">
                <w:rPr>
                  <w:noProof/>
                  <w:color w:val="0000FF"/>
                  <w:sz w:val="20"/>
                  <w:szCs w:val="20"/>
                  <w:u w:val="single"/>
                </w:rPr>
                <w:t>Green machine agenda and minutes 3rd may 2</w:t>
              </w:r>
              <w:r w:rsidRPr="00E66A5E">
                <w:rPr>
                  <w:noProof/>
                  <w:color w:val="0000FF"/>
                  <w:sz w:val="20"/>
                  <w:szCs w:val="20"/>
                  <w:u w:val="single"/>
                </w:rPr>
                <w:t>018.docx (0.02 MB)</w:t>
              </w:r>
            </w:hyperlink>
            <w:r w:rsidRPr="00E66A5E">
              <w:rPr>
                <w:noProof/>
                <w:color w:val="0000FF"/>
                <w:sz w:val="20"/>
                <w:szCs w:val="20"/>
                <w:u w:val="single"/>
              </w:rPr>
              <w:br/>
            </w:r>
            <w:r w:rsidRPr="00E66A5E">
              <w:rPr>
                <w:noProof/>
                <w:color w:val="000000" w:themeColor="text1"/>
                <w:sz w:val="20"/>
                <w:szCs w:val="20"/>
              </w:rPr>
              <w:t>      </w:t>
            </w:r>
            <w:hyperlink r:id="rId115" w:history="1">
              <w:r w:rsidRPr="00E66A5E">
                <w:rPr>
                  <w:noProof/>
                  <w:color w:val="0000FF"/>
                  <w:sz w:val="20"/>
                  <w:szCs w:val="20"/>
                  <w:u w:val="single"/>
                </w:rPr>
                <w:t>presentation to principles 2017.pptx (5.26 MB)</w:t>
              </w:r>
            </w:hyperlink>
            <w:r w:rsidRPr="00E66A5E">
              <w:rPr>
                <w:noProof/>
                <w:color w:val="0000FF"/>
                <w:sz w:val="20"/>
                <w:szCs w:val="20"/>
                <w:u w:val="single"/>
              </w:rPr>
              <w:br/>
            </w:r>
            <w:r w:rsidRPr="00E66A5E">
              <w:rPr>
                <w:noProof/>
                <w:color w:val="000000" w:themeColor="text1"/>
                <w:sz w:val="20"/>
                <w:szCs w:val="20"/>
              </w:rPr>
              <w:t>      </w:t>
            </w:r>
            <w:hyperlink r:id="rId116" w:history="1">
              <w:r w:rsidRPr="00E66A5E">
                <w:rPr>
                  <w:noProof/>
                  <w:color w:val="0000FF"/>
                  <w:sz w:val="20"/>
                  <w:szCs w:val="20"/>
                  <w:u w:val="single"/>
                </w:rPr>
                <w:t>Reach workshop evidence.docx (0.2 MB)</w:t>
              </w:r>
            </w:hyperlink>
            <w:r w:rsidRPr="00E66A5E">
              <w:rPr>
                <w:noProof/>
                <w:color w:val="0000FF"/>
                <w:sz w:val="20"/>
                <w:szCs w:val="20"/>
                <w:u w:val="single"/>
              </w:rPr>
              <w:br/>
            </w:r>
            <w:r w:rsidRPr="00E66A5E">
              <w:rPr>
                <w:noProof/>
                <w:color w:val="000000" w:themeColor="text1"/>
                <w:sz w:val="20"/>
                <w:szCs w:val="20"/>
              </w:rPr>
              <w:t>      </w:t>
            </w:r>
            <w:hyperlink r:id="rId117" w:history="1">
              <w:r w:rsidRPr="00E66A5E">
                <w:rPr>
                  <w:noProof/>
                  <w:color w:val="0000FF"/>
                  <w:sz w:val="20"/>
                  <w:szCs w:val="20"/>
                  <w:u w:val="single"/>
                </w:rPr>
                <w:t>Travel Report Euro</w:t>
              </w:r>
              <w:r w:rsidRPr="00E66A5E">
                <w:rPr>
                  <w:noProof/>
                  <w:color w:val="0000FF"/>
                  <w:sz w:val="20"/>
                  <w:szCs w:val="20"/>
                  <w:u w:val="single"/>
                </w:rPr>
                <w:t>trip 2017 SIGNED.PDF (1.35 MB)</w:t>
              </w:r>
            </w:hyperlink>
            <w:r w:rsidRPr="00E66A5E">
              <w:rPr>
                <w:noProof/>
                <w:color w:val="0000FF"/>
                <w:sz w:val="20"/>
                <w:szCs w:val="20"/>
                <w:u w:val="single"/>
              </w:rPr>
              <w:br/>
            </w:r>
            <w:r w:rsidRPr="00E66A5E">
              <w:rPr>
                <w:noProof/>
                <w:color w:val="000000" w:themeColor="text1"/>
                <w:sz w:val="20"/>
                <w:szCs w:val="20"/>
              </w:rPr>
              <w:t>Dimension 15</w:t>
            </w:r>
            <w:r w:rsidRPr="00E66A5E">
              <w:rPr>
                <w:noProof/>
                <w:color w:val="000000" w:themeColor="text1"/>
                <w:sz w:val="20"/>
                <w:szCs w:val="20"/>
              </w:rPr>
              <w:br/>
              <w:t>      </w:t>
            </w:r>
            <w:hyperlink r:id="rId118" w:history="1">
              <w:r w:rsidRPr="00E66A5E">
                <w:rPr>
                  <w:noProof/>
                  <w:color w:val="0000FF"/>
                  <w:sz w:val="20"/>
                  <w:szCs w:val="20"/>
                  <w:u w:val="single"/>
                </w:rPr>
                <w:t>2017 Staff Bulletin PL 2 6 February .docx (0.51 MB)</w:t>
              </w:r>
            </w:hyperlink>
            <w:r w:rsidRPr="00E66A5E">
              <w:rPr>
                <w:noProof/>
                <w:color w:val="0000FF"/>
                <w:sz w:val="20"/>
                <w:szCs w:val="20"/>
                <w:u w:val="single"/>
              </w:rPr>
              <w:br/>
            </w:r>
            <w:r w:rsidRPr="00E66A5E">
              <w:rPr>
                <w:noProof/>
                <w:color w:val="000000" w:themeColor="text1"/>
                <w:sz w:val="20"/>
                <w:szCs w:val="20"/>
              </w:rPr>
              <w:t>      </w:t>
            </w:r>
            <w:hyperlink r:id="rId119" w:history="1">
              <w:r w:rsidRPr="00E66A5E">
                <w:rPr>
                  <w:noProof/>
                  <w:color w:val="0000FF"/>
                  <w:sz w:val="20"/>
                  <w:szCs w:val="20"/>
                  <w:u w:val="single"/>
                </w:rPr>
                <w:t>Bentleigh Sports Academy presentation.pptx (1.74 MB)</w:t>
              </w:r>
            </w:hyperlink>
            <w:r w:rsidRPr="00E66A5E">
              <w:rPr>
                <w:noProof/>
                <w:color w:val="0000FF"/>
                <w:sz w:val="20"/>
                <w:szCs w:val="20"/>
                <w:u w:val="single"/>
              </w:rPr>
              <w:br/>
            </w:r>
            <w:r w:rsidRPr="00E66A5E">
              <w:rPr>
                <w:noProof/>
                <w:color w:val="000000" w:themeColor="text1"/>
                <w:sz w:val="20"/>
                <w:szCs w:val="20"/>
              </w:rPr>
              <w:t>      </w:t>
            </w:r>
            <w:hyperlink r:id="rId120" w:history="1">
              <w:r w:rsidRPr="00E66A5E">
                <w:rPr>
                  <w:noProof/>
                  <w:color w:val="0000FF"/>
                  <w:sz w:val="20"/>
                  <w:szCs w:val="20"/>
                  <w:u w:val="single"/>
                </w:rPr>
                <w:t>Newsletter - LJ Presentation at Tucker Road Primary.docx (1.46 MB)</w:t>
              </w:r>
            </w:hyperlink>
            <w:r w:rsidRPr="00E66A5E">
              <w:rPr>
                <w:noProof/>
                <w:color w:val="0000FF"/>
                <w:sz w:val="20"/>
                <w:szCs w:val="20"/>
                <w:u w:val="single"/>
              </w:rPr>
              <w:br/>
            </w:r>
            <w:r w:rsidRPr="00E66A5E">
              <w:rPr>
                <w:noProof/>
                <w:color w:val="000000" w:themeColor="text1"/>
                <w:sz w:val="20"/>
                <w:szCs w:val="20"/>
              </w:rPr>
              <w:t>      </w:t>
            </w:r>
            <w:hyperlink r:id="rId121" w:history="1">
              <w:r w:rsidRPr="00E66A5E">
                <w:rPr>
                  <w:noProof/>
                  <w:color w:val="0000FF"/>
                  <w:sz w:val="20"/>
                  <w:szCs w:val="20"/>
                  <w:u w:val="single"/>
                </w:rPr>
                <w:t>REA</w:t>
              </w:r>
              <w:r w:rsidRPr="00E66A5E">
                <w:rPr>
                  <w:noProof/>
                  <w:color w:val="0000FF"/>
                  <w:sz w:val="20"/>
                  <w:szCs w:val="20"/>
                  <w:u w:val="single"/>
                </w:rPr>
                <w:t>P Minutes July 27.docx (0.03 MB)</w:t>
              </w:r>
            </w:hyperlink>
            <w:r w:rsidRPr="00E66A5E">
              <w:rPr>
                <w:noProof/>
                <w:color w:val="0000FF"/>
                <w:sz w:val="20"/>
                <w:szCs w:val="20"/>
                <w:u w:val="single"/>
              </w:rPr>
              <w:br/>
            </w:r>
            <w:r w:rsidRPr="00E66A5E">
              <w:rPr>
                <w:noProof/>
                <w:color w:val="000000" w:themeColor="text1"/>
                <w:sz w:val="20"/>
                <w:szCs w:val="20"/>
              </w:rPr>
              <w:t>      </w:t>
            </w:r>
            <w:hyperlink r:id="rId122" w:history="1">
              <w:r w:rsidRPr="00E66A5E">
                <w:rPr>
                  <w:noProof/>
                  <w:color w:val="0000FF"/>
                  <w:sz w:val="20"/>
                  <w:szCs w:val="20"/>
                  <w:u w:val="single"/>
                </w:rPr>
                <w:t>REAP Minutes September 7.docx (0.03 MB)</w:t>
              </w:r>
            </w:hyperlink>
            <w:r w:rsidRPr="00E66A5E">
              <w:rPr>
                <w:noProof/>
                <w:color w:val="0000FF"/>
                <w:sz w:val="20"/>
                <w:szCs w:val="20"/>
                <w:u w:val="single"/>
              </w:rPr>
              <w:br/>
            </w:r>
            <w:r w:rsidRPr="00E66A5E">
              <w:rPr>
                <w:noProof/>
                <w:color w:val="000000" w:themeColor="text1"/>
                <w:sz w:val="20"/>
                <w:szCs w:val="20"/>
              </w:rPr>
              <w:t>      </w:t>
            </w:r>
            <w:hyperlink r:id="rId123" w:history="1">
              <w:r w:rsidRPr="00E66A5E">
                <w:rPr>
                  <w:noProof/>
                  <w:color w:val="0000FF"/>
                  <w:sz w:val="20"/>
                  <w:szCs w:val="20"/>
                  <w:u w:val="single"/>
                </w:rPr>
                <w:t>Staff Survey Results Wellbeing 2017 January.pptx (0.63 MB)</w:t>
              </w:r>
            </w:hyperlink>
            <w:r w:rsidRPr="00E66A5E">
              <w:rPr>
                <w:noProof/>
                <w:color w:val="0000FF"/>
                <w:sz w:val="20"/>
                <w:szCs w:val="20"/>
                <w:u w:val="single"/>
              </w:rPr>
              <w:br/>
            </w:r>
            <w:r w:rsidRPr="00E66A5E">
              <w:rPr>
                <w:noProof/>
                <w:color w:val="000000" w:themeColor="text1"/>
                <w:sz w:val="20"/>
                <w:szCs w:val="20"/>
              </w:rPr>
              <w:t>Dimension 16</w:t>
            </w:r>
            <w:r w:rsidRPr="00E66A5E">
              <w:rPr>
                <w:noProof/>
                <w:color w:val="000000" w:themeColor="text1"/>
                <w:sz w:val="20"/>
                <w:szCs w:val="20"/>
              </w:rPr>
              <w:br/>
              <w:t>      </w:t>
            </w:r>
            <w:hyperlink r:id="rId124" w:history="1">
              <w:r w:rsidRPr="00E66A5E">
                <w:rPr>
                  <w:noProof/>
                  <w:color w:val="0000FF"/>
                  <w:sz w:val="20"/>
                  <w:szCs w:val="20"/>
                  <w:u w:val="single"/>
                </w:rPr>
                <w:t>2017schoolcouncilminutesno2_march21.pdf (1.23 MB)</w:t>
              </w:r>
            </w:hyperlink>
            <w:r w:rsidRPr="00E66A5E">
              <w:rPr>
                <w:noProof/>
                <w:color w:val="0000FF"/>
                <w:sz w:val="20"/>
                <w:szCs w:val="20"/>
                <w:u w:val="single"/>
              </w:rPr>
              <w:br/>
            </w:r>
            <w:r w:rsidRPr="00E66A5E">
              <w:rPr>
                <w:noProof/>
                <w:color w:val="000000" w:themeColor="text1"/>
                <w:sz w:val="20"/>
                <w:szCs w:val="20"/>
              </w:rPr>
              <w:t>      </w:t>
            </w:r>
            <w:hyperlink r:id="rId125" w:history="1">
              <w:r w:rsidRPr="00E66A5E">
                <w:rPr>
                  <w:noProof/>
                  <w:color w:val="0000FF"/>
                  <w:sz w:val="20"/>
                  <w:szCs w:val="20"/>
                  <w:u w:val="single"/>
                </w:rPr>
                <w:t xml:space="preserve">HOYL parent teacher interview </w:t>
              </w:r>
              <w:r w:rsidRPr="00E66A5E">
                <w:rPr>
                  <w:noProof/>
                  <w:color w:val="0000FF"/>
                  <w:sz w:val="20"/>
                  <w:szCs w:val="20"/>
                  <w:u w:val="single"/>
                </w:rPr>
                <w:t>required.docx (0.02 MB)</w:t>
              </w:r>
            </w:hyperlink>
            <w:r w:rsidRPr="00E66A5E">
              <w:rPr>
                <w:noProof/>
                <w:color w:val="0000FF"/>
                <w:sz w:val="20"/>
                <w:szCs w:val="20"/>
                <w:u w:val="single"/>
              </w:rPr>
              <w:br/>
            </w:r>
            <w:r w:rsidRPr="00E66A5E">
              <w:rPr>
                <w:noProof/>
                <w:color w:val="000000" w:themeColor="text1"/>
                <w:sz w:val="20"/>
                <w:szCs w:val="20"/>
              </w:rPr>
              <w:t>      </w:t>
            </w:r>
            <w:hyperlink r:id="rId126" w:history="1">
              <w:r w:rsidRPr="00E66A5E">
                <w:rPr>
                  <w:noProof/>
                  <w:color w:val="0000FF"/>
                  <w:sz w:val="20"/>
                  <w:szCs w:val="20"/>
                  <w:u w:val="single"/>
                </w:rPr>
                <w:t>Middle School Award.pdf (1.81 MB)</w:t>
              </w:r>
            </w:hyperlink>
            <w:r w:rsidRPr="00E66A5E">
              <w:rPr>
                <w:noProof/>
                <w:color w:val="0000FF"/>
                <w:sz w:val="20"/>
                <w:szCs w:val="20"/>
                <w:u w:val="single"/>
              </w:rPr>
              <w:br/>
            </w:r>
            <w:r w:rsidRPr="00E66A5E">
              <w:rPr>
                <w:noProof/>
                <w:color w:val="000000" w:themeColor="text1"/>
                <w:sz w:val="20"/>
                <w:szCs w:val="20"/>
              </w:rPr>
              <w:t>      </w:t>
            </w:r>
            <w:hyperlink r:id="rId127" w:history="1">
              <w:r w:rsidRPr="00E66A5E">
                <w:rPr>
                  <w:noProof/>
                  <w:color w:val="0000FF"/>
                  <w:sz w:val="20"/>
                  <w:szCs w:val="20"/>
                  <w:u w:val="single"/>
                </w:rPr>
                <w:t>Report reflection task letter.docx (0.02 MB)</w:t>
              </w:r>
            </w:hyperlink>
            <w:r w:rsidRPr="00E66A5E">
              <w:rPr>
                <w:noProof/>
                <w:color w:val="0000FF"/>
                <w:sz w:val="20"/>
                <w:szCs w:val="20"/>
                <w:u w:val="single"/>
              </w:rPr>
              <w:br/>
            </w:r>
            <w:r w:rsidRPr="00E66A5E">
              <w:rPr>
                <w:noProof/>
                <w:color w:val="000000" w:themeColor="text1"/>
                <w:sz w:val="20"/>
                <w:szCs w:val="20"/>
              </w:rPr>
              <w:t>      </w:t>
            </w:r>
            <w:hyperlink r:id="rId128" w:history="1">
              <w:r w:rsidRPr="00E66A5E">
                <w:rPr>
                  <w:noProof/>
                  <w:color w:val="0000FF"/>
                  <w:sz w:val="20"/>
                  <w:szCs w:val="20"/>
                  <w:u w:val="single"/>
                </w:rPr>
                <w:t>Student Absence Learning Plan template.docx (0.04 MB)</w:t>
              </w:r>
            </w:hyperlink>
            <w:r w:rsidRPr="00E66A5E">
              <w:rPr>
                <w:noProof/>
                <w:color w:val="0000FF"/>
                <w:sz w:val="20"/>
                <w:szCs w:val="20"/>
                <w:u w:val="single"/>
              </w:rPr>
              <w:br/>
            </w:r>
            <w:r w:rsidRPr="00E66A5E">
              <w:rPr>
                <w:noProof/>
                <w:color w:val="000000" w:themeColor="text1"/>
                <w:sz w:val="20"/>
                <w:szCs w:val="20"/>
              </w:rPr>
              <w:t>      </w:t>
            </w:r>
            <w:hyperlink r:id="rId129" w:history="1">
              <w:r w:rsidRPr="00E66A5E">
                <w:rPr>
                  <w:noProof/>
                  <w:color w:val="0000FF"/>
                  <w:sz w:val="20"/>
                  <w:szCs w:val="20"/>
                  <w:u w:val="single"/>
                </w:rPr>
                <w:t>Year 12 Newsletter to Year 12 Parents 1 September 2017.docx (0.01 MB)</w:t>
              </w:r>
            </w:hyperlink>
            <w:r w:rsidRPr="00E66A5E">
              <w:rPr>
                <w:noProof/>
                <w:color w:val="0000FF"/>
                <w:sz w:val="20"/>
                <w:szCs w:val="20"/>
                <w:u w:val="single"/>
              </w:rPr>
              <w:br/>
            </w:r>
            <w:r w:rsidRPr="00E66A5E">
              <w:rPr>
                <w:noProof/>
                <w:color w:val="000000" w:themeColor="text1"/>
                <w:sz w:val="20"/>
                <w:szCs w:val="20"/>
              </w:rPr>
              <w:t>      </w:t>
            </w:r>
            <w:hyperlink r:id="rId130" w:history="1">
              <w:r w:rsidRPr="00E66A5E">
                <w:rPr>
                  <w:noProof/>
                  <w:color w:val="0000FF"/>
                  <w:sz w:val="20"/>
                  <w:szCs w:val="20"/>
                  <w:u w:val="single"/>
                </w:rPr>
                <w:t>Yr 8 Report Reflection Task 2017.docx (0.23 MB)</w:t>
              </w:r>
            </w:hyperlink>
            <w:r w:rsidRPr="00E66A5E">
              <w:rPr>
                <w:noProof/>
                <w:color w:val="0000FF"/>
                <w:sz w:val="20"/>
                <w:szCs w:val="20"/>
                <w:u w:val="single"/>
              </w:rPr>
              <w:br/>
            </w:r>
            <w:r w:rsidRPr="00E66A5E">
              <w:rPr>
                <w:noProof/>
                <w:color w:val="000000" w:themeColor="text1"/>
                <w:sz w:val="20"/>
                <w:szCs w:val="20"/>
              </w:rPr>
              <w:t>Self-evaluation Summary</w:t>
            </w:r>
            <w:r w:rsidRPr="00E66A5E">
              <w:rPr>
                <w:noProof/>
                <w:color w:val="000000" w:themeColor="text1"/>
                <w:sz w:val="20"/>
                <w:szCs w:val="20"/>
              </w:rPr>
              <w:br/>
            </w:r>
            <w:r w:rsidRPr="00E66A5E">
              <w:rPr>
                <w:noProof/>
                <w:color w:val="0000FF"/>
                <w:sz w:val="20"/>
                <w:szCs w:val="20"/>
              </w:rPr>
              <w:t>      </w:t>
            </w:r>
            <w:hyperlink r:id="rId131" w:history="1">
              <w:r w:rsidRPr="00E66A5E">
                <w:rPr>
                  <w:noProof/>
                  <w:color w:val="0000FF"/>
                  <w:sz w:val="20"/>
                  <w:szCs w:val="20"/>
                  <w:u w:val="single"/>
                </w:rPr>
                <w:t>AIP Mid-cycle Review .pdf (0.64 MB)</w:t>
              </w:r>
            </w:hyperlink>
          </w:p>
        </w:tc>
      </w:tr>
    </w:tbl>
    <w:p w:rsidR="00E66A5E" w:rsidRDefault="00397C36" w:rsidP="004B6AD4">
      <w:pPr>
        <w:pStyle w:val="ESBodyText3"/>
      </w:pPr>
    </w:p>
    <w:sectPr w:rsidR="00E66A5E" w:rsidSect="00CF64C4">
      <w:headerReference w:type="even" r:id="rId132"/>
      <w:headerReference w:type="default" r:id="rId133"/>
      <w:footerReference w:type="default" r:id="rId134"/>
      <w:headerReference w:type="first" r:id="rId135"/>
      <w:type w:val="continuous"/>
      <w:pgSz w:w="16838" w:h="11906" w:orient="landscape" w:code="9"/>
      <w:pgMar w:top="1304" w:right="2036" w:bottom="1240" w:left="1304" w:header="624" w:footer="53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C36" w:rsidRDefault="00397C36">
      <w:pPr>
        <w:spacing w:after="0" w:line="240" w:lineRule="auto"/>
      </w:pPr>
      <w:r>
        <w:separator/>
      </w:r>
    </w:p>
  </w:endnote>
  <w:endnote w:type="continuationSeparator" w:id="0">
    <w:p w:rsidR="00397C36" w:rsidRDefault="00397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Default="00397C36" w:rsidP="002953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2B29" w:rsidRDefault="00397C36" w:rsidP="007B2B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9B5" w:rsidRPr="003E29B5" w:rsidRDefault="00397C36" w:rsidP="008766A4">
    <w:r w:rsidRPr="000C104E">
      <w:rPr>
        <w:noProof/>
        <w:lang w:val="en-AU" w:eastAsia="en-AU"/>
      </w:rPr>
      <w:drawing>
        <wp:anchor distT="0" distB="0" distL="114300" distR="114300" simplePos="0" relativeHeight="251687936"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B4442D" w:rsidRDefault="00397C36" w:rsidP="00DD6247">
    <w:pPr>
      <w:pStyle w:val="ESSubheading10"/>
      <w:ind w:firstLine="567"/>
      <w:rPr>
        <w:sz w:val="15"/>
        <w:szCs w:val="15"/>
      </w:rPr>
    </w:pPr>
    <w:r w:rsidRPr="00B4442D">
      <w:rPr>
        <w:noProof/>
        <w:sz w:val="15"/>
        <w:szCs w:val="15"/>
      </w:rPr>
      <w:t>Bentleigh Secondary College (7255) - 2018 - Overall Implementation Plan.docx</w:t>
    </w:r>
    <w:r w:rsidRPr="00B4442D">
      <w:rPr>
        <w:noProof/>
        <w:sz w:val="15"/>
        <w:szCs w:val="15"/>
        <w:lang w:val="en-AU" w:eastAsia="en-AU"/>
      </w:rPr>
      <w:drawing>
        <wp:anchor distT="0" distB="0" distL="114300" distR="114300" simplePos="0" relativeHeight="25168384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873881308"/>
      <w:docPartObj>
        <w:docPartGallery w:val="Page Numbers (Bottom of Page)"/>
        <w:docPartUnique/>
      </w:docPartObj>
    </w:sdtPr>
    <w:sdtEndPr>
      <w:rPr>
        <w:noProof/>
      </w:rPr>
    </w:sdtEndPr>
    <w:sdtContent>
      <w:p w:rsidR="007B2B29" w:rsidRPr="007B2B29" w:rsidRDefault="00397C36" w:rsidP="007B2B29">
        <w:pPr>
          <w:pStyle w:val="Normal0"/>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821EEB">
          <w:rPr>
            <w:rFonts w:eastAsia="Arial" w:cs="Times New Roman"/>
            <w:noProof/>
            <w:color w:val="AF272F"/>
            <w:sz w:val="15"/>
            <w:szCs w:val="15"/>
            <w:lang w:val="en-AU"/>
          </w:rPr>
          <w:t>4</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397C36" w:rsidP="00943620">
    <w:pPr>
      <w:pStyle w:val="ESSubheading11"/>
      <w:ind w:firstLine="567"/>
    </w:pPr>
    <w:r w:rsidRPr="00943620">
      <w:rPr>
        <w:noProof/>
        <w:sz w:val="15"/>
        <w:szCs w:val="15"/>
      </w:rPr>
      <w:t>Bentleigh Secondary College (7255) - 2018 - Overall Implementation Plan.docx</w:t>
    </w:r>
    <w:r w:rsidRPr="000C104E">
      <w:rPr>
        <w:noProof/>
        <w:lang w:val="en-AU" w:eastAsia="en-AU"/>
      </w:rPr>
      <w:drawing>
        <wp:anchor distT="0" distB="0" distL="114300" distR="114300" simplePos="0" relativeHeight="25168486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784035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738550052"/>
      <w:docPartObj>
        <w:docPartGallery w:val="Page Numbers (Bottom of Page)"/>
        <w:docPartUnique/>
      </w:docPartObj>
    </w:sdtPr>
    <w:sdtEndPr>
      <w:rPr>
        <w:noProof/>
      </w:rPr>
    </w:sdtEndPr>
    <w:sdtContent>
      <w:p w:rsidR="007B2B29" w:rsidRPr="007B2B29" w:rsidRDefault="00397C36" w:rsidP="007B2B29">
        <w:pPr>
          <w:pStyle w:val="Normal1"/>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821EEB">
          <w:rPr>
            <w:rFonts w:eastAsia="Arial" w:cs="Times New Roman"/>
            <w:noProof/>
            <w:color w:val="AF272F"/>
            <w:sz w:val="15"/>
            <w:szCs w:val="15"/>
            <w:lang w:val="en-AU"/>
          </w:rPr>
          <w:t>7</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397C36" w:rsidP="0091722C">
    <w:pPr>
      <w:pStyle w:val="ESSubheading12"/>
      <w:ind w:firstLine="567"/>
    </w:pPr>
    <w:r w:rsidRPr="0091722C">
      <w:rPr>
        <w:noProof/>
        <w:sz w:val="15"/>
        <w:szCs w:val="15"/>
      </w:rPr>
      <w:t>Bentleigh Secondary College (7255) - 2018 - Overall Implementation Plan.docx</w:t>
    </w:r>
    <w:r w:rsidRPr="000C104E">
      <w:rPr>
        <w:noProof/>
        <w:lang w:val="en-AU" w:eastAsia="en-AU"/>
      </w:rPr>
      <w:drawing>
        <wp:anchor distT="0" distB="0" distL="114300" distR="114300" simplePos="0" relativeHeight="251685888"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497935450"/>
      <w:docPartObj>
        <w:docPartGallery w:val="Page Numbers (Bottom of Page)"/>
        <w:docPartUnique/>
      </w:docPartObj>
    </w:sdtPr>
    <w:sdtEndPr>
      <w:rPr>
        <w:noProof/>
      </w:rPr>
    </w:sdtEndPr>
    <w:sdtContent>
      <w:p w:rsidR="007B2B29" w:rsidRPr="007B2B29" w:rsidRDefault="00397C36" w:rsidP="007B2B29">
        <w:pPr>
          <w:pStyle w:val="Normal2"/>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821EEB">
          <w:rPr>
            <w:rFonts w:eastAsia="Arial" w:cs="Times New Roman"/>
            <w:noProof/>
            <w:color w:val="AF272F"/>
            <w:sz w:val="15"/>
            <w:szCs w:val="15"/>
            <w:lang w:val="en-AU"/>
          </w:rPr>
          <w:t>17</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397C36" w:rsidP="005513BB">
    <w:pPr>
      <w:pStyle w:val="ESSubheading13"/>
      <w:ind w:firstLine="567"/>
    </w:pPr>
    <w:r w:rsidRPr="005513BB">
      <w:rPr>
        <w:noProof/>
        <w:sz w:val="15"/>
        <w:szCs w:val="15"/>
      </w:rPr>
      <w:t>Bentleigh Secondary College (7255) - 2018 - Overall Implementation Plan.docx</w:t>
    </w:r>
    <w:r w:rsidRPr="000C104E">
      <w:rPr>
        <w:noProof/>
        <w:lang w:val="en-AU" w:eastAsia="en-AU"/>
      </w:rPr>
      <w:drawing>
        <wp:anchor distT="0" distB="0" distL="114300" distR="114300" simplePos="0" relativeHeight="25168691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3320436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594606290"/>
      <w:docPartObj>
        <w:docPartGallery w:val="Page Numbers (Bottom of Page)"/>
        <w:docPartUnique/>
      </w:docPartObj>
    </w:sdtPr>
    <w:sdtEndPr>
      <w:rPr>
        <w:noProof/>
      </w:rPr>
    </w:sdtEndPr>
    <w:sdtContent>
      <w:p w:rsidR="007B2B29" w:rsidRPr="007B2B29" w:rsidRDefault="00397C36" w:rsidP="007B2B29">
        <w:pPr>
          <w:pStyle w:val="Normal3"/>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821EEB">
          <w:rPr>
            <w:rFonts w:eastAsia="Arial" w:cs="Times New Roman"/>
            <w:noProof/>
            <w:color w:val="AF272F"/>
            <w:sz w:val="15"/>
            <w:szCs w:val="15"/>
            <w:lang w:val="en-AU"/>
          </w:rPr>
          <w:t>21</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C36" w:rsidRDefault="00397C36">
      <w:pPr>
        <w:spacing w:after="0" w:line="240" w:lineRule="auto"/>
      </w:pPr>
      <w:r>
        <w:separator/>
      </w:r>
    </w:p>
  </w:footnote>
  <w:footnote w:type="continuationSeparator" w:id="0">
    <w:p w:rsidR="00397C36" w:rsidRDefault="00397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397C36">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EC3968" w:rsidRDefault="00397C36" w:rsidP="00EC396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EC3968" w:rsidP="00EC396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397C36">
    <w:pPr>
      <w:pStyle w:val="Normal2"/>
    </w:pPr>
    <w:r>
      <w:rPr>
        <w:noProof/>
        <w:lang w:val="en-AU" w:eastAsia="en-AU"/>
      </w:rPr>
      <mc:AlternateContent>
        <mc:Choice Requires="wps">
          <w:drawing>
            <wp:anchor distT="0" distB="0" distL="114300" distR="114300" simplePos="0" relativeHeight="25167257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397C36" w:rsidP="00C259B6">
                          <w:pPr>
                            <w:pStyle w:val="NormalWeb2"/>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6672" filled="f" stroked="f">
              <o:lock v:ext="edit" shapetype="t"/>
              <v:textbox style="mso-fit-shape-to-text:t">
                <w:txbxContent>
                  <w:p w:rsidR="00C259B6" w:rsidP="00C259B6">
                    <w:pPr>
                      <w:pStyle w:val="NormalWeb2"/>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397C36" w:rsidP="008766A4">
    <w:pPr>
      <w:pStyle w:val="Normal2"/>
    </w:pPr>
    <w:r w:rsidRPr="000C104E">
      <w:rPr>
        <w:noProof/>
        <w:lang w:val="en-AU" w:eastAsia="en-AU"/>
      </w:rPr>
      <w:drawing>
        <wp:anchor distT="0" distB="0" distL="114300" distR="114300" simplePos="0" relativeHeight="25168076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397C36">
    <w:pPr>
      <w:pStyle w:val="Normal2"/>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397C36">
    <w:pPr>
      <w:pStyle w:val="Normal2"/>
    </w:pPr>
    <w:r>
      <w:rPr>
        <w:noProof/>
        <w:lang w:val="en-AU" w:eastAsia="en-AU"/>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397C36" w:rsidP="00C259B6">
                          <w:pPr>
                            <w:pStyle w:val="NormalWeb2"/>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8480" filled="f" stroked="f">
              <o:lock v:ext="edit" shapetype="t"/>
              <v:textbox style="mso-fit-shape-to-text:t">
                <w:txbxContent>
                  <w:p w:rsidR="00C259B6" w:rsidP="00C259B6">
                    <w:pPr>
                      <w:pStyle w:val="NormalWeb2"/>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397C36">
    <w:pPr>
      <w:pStyle w:val="Normal3"/>
    </w:pPr>
    <w:r>
      <w:rPr>
        <w:noProof/>
        <w:lang w:val="en-AU" w:eastAsia="en-AU"/>
      </w:rPr>
      <mc:AlternateContent>
        <mc:Choice Requires="wps">
          <w:drawing>
            <wp:anchor distT="0" distB="0" distL="114300" distR="114300" simplePos="0" relativeHeight="25167360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0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397C36" w:rsidP="00C259B6">
                          <w:pPr>
                            <w:pStyle w:val="NormalWeb3"/>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7696" filled="f" stroked="f">
              <o:lock v:ext="edit" shapetype="t"/>
              <v:textbox style="mso-fit-shape-to-text:t">
                <w:txbxContent>
                  <w:p w:rsidR="00C259B6" w:rsidP="00C259B6">
                    <w:pPr>
                      <w:pStyle w:val="NormalWeb3"/>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397C36" w:rsidP="008766A4">
    <w:pPr>
      <w:pStyle w:val="Normal3"/>
    </w:pPr>
    <w:r w:rsidRPr="000C104E">
      <w:rPr>
        <w:noProof/>
        <w:lang w:val="en-AU" w:eastAsia="en-AU"/>
      </w:rPr>
      <w:drawing>
        <wp:anchor distT="0" distB="0" distL="114300" distR="114300" simplePos="0" relativeHeight="25168179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4765045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397C36">
    <w:pPr>
      <w:pStyle w:val="Normal3"/>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397C36">
    <w:pPr>
      <w:pStyle w:val="Normal3"/>
    </w:pPr>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397C36" w:rsidP="00C259B6">
                          <w:pPr>
                            <w:pStyle w:val="NormalWeb3"/>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8"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9504" filled="f" stroked="f">
              <o:lock v:ext="edit" shapetype="t"/>
              <v:textbox style="mso-fit-shape-to-text:t">
                <w:txbxContent>
                  <w:p w:rsidR="00C259B6" w:rsidP="00C259B6">
                    <w:pPr>
                      <w:pStyle w:val="NormalWeb3"/>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2A" w:rsidRDefault="00397C36">
    <w:pPr>
      <w:pStyle w:val="Header"/>
    </w:pPr>
    <w:r w:rsidRPr="000C104E">
      <w:rPr>
        <w:noProof/>
        <w:lang w:val="en-AU" w:eastAsia="en-AU"/>
      </w:rPr>
      <w:drawing>
        <wp:anchor distT="0" distB="0" distL="114300" distR="114300" simplePos="0" relativeHeight="251682816" behindDoc="1" locked="0" layoutInCell="1" allowOverlap="1">
          <wp:simplePos x="0" y="0"/>
          <wp:positionH relativeFrom="column">
            <wp:posOffset>7825295</wp:posOffset>
          </wp:positionH>
          <wp:positionV relativeFrom="paragraph">
            <wp:posOffset>-378460</wp:posOffset>
          </wp:positionV>
          <wp:extent cx="1991003" cy="7430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397C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397C36">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EC3968" w:rsidRDefault="00397C36" w:rsidP="00EC396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EC3968" w:rsidP="00EC396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397C36">
    <w:pPr>
      <w:pStyle w:val="Normal0"/>
    </w:pPr>
    <w:r>
      <w:rPr>
        <w:noProof/>
        <w:lang w:val="en-AU" w:eastAsia="en-AU"/>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397C36" w:rsidP="00C259B6">
                          <w:pPr>
                            <w:pStyle w:val="NormalWeb0"/>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4624" filled="f" stroked="f">
              <o:lock v:ext="edit" shapetype="t"/>
              <v:textbox style="mso-fit-shape-to-text:t">
                <w:txbxContent>
                  <w:p w:rsidR="00C259B6" w:rsidP="00C259B6">
                    <w:pPr>
                      <w:pStyle w:val="NormalWeb0"/>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397C36">
    <w:pPr>
      <w:pStyle w:val="Normal0"/>
    </w:pPr>
    <w:r w:rsidRPr="000C104E">
      <w:rPr>
        <w:noProof/>
        <w:lang w:val="en-AU" w:eastAsia="en-AU"/>
      </w:rPr>
      <w:drawing>
        <wp:anchor distT="0" distB="0" distL="114300" distR="114300" simplePos="0" relativeHeight="25167872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397C36">
    <w:pPr>
      <w:pStyle w:val="Normal0"/>
    </w:pPr>
    <w:r>
      <w:rPr>
        <w:noProof/>
        <w:lang w:val="en-AU" w:eastAsia="en-AU"/>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397C36" w:rsidP="00C259B6">
                          <w:pPr>
                            <w:pStyle w:val="NormalWeb0"/>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6432" filled="f" stroked="f">
              <o:lock v:ext="edit" shapetype="t"/>
              <v:textbox style="mso-fit-shape-to-text:t">
                <w:txbxContent>
                  <w:p w:rsidR="00C259B6" w:rsidP="00C259B6">
                    <w:pPr>
                      <w:pStyle w:val="NormalWeb0"/>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397C36">
    <w:pPr>
      <w:pStyle w:val="Normal1"/>
    </w:pPr>
    <w:r>
      <w:rPr>
        <w:noProof/>
        <w:lang w:val="en-AU" w:eastAsia="en-AU"/>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397C36" w:rsidP="00C259B6">
                          <w:pPr>
                            <w:pStyle w:val="NormalWeb1"/>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5648" filled="f" stroked="f">
              <o:lock v:ext="edit" shapetype="t"/>
              <v:textbox style="mso-fit-shape-to-text:t">
                <w:txbxContent>
                  <w:p w:rsidR="00C259B6" w:rsidP="00C259B6">
                    <w:pPr>
                      <w:pStyle w:val="NormalWeb1"/>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397C36" w:rsidP="008766A4">
    <w:pPr>
      <w:pStyle w:val="Normal1"/>
    </w:pPr>
    <w:r w:rsidRPr="000C104E">
      <w:rPr>
        <w:noProof/>
        <w:lang w:val="en-AU" w:eastAsia="en-AU"/>
      </w:rPr>
      <w:drawing>
        <wp:anchor distT="0" distB="0" distL="114300" distR="114300" simplePos="0" relativeHeight="25167974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1721682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397C36">
    <w:pPr>
      <w:pStyle w:val="Normal1"/>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397C36">
    <w:pPr>
      <w:pStyle w:val="Normal1"/>
    </w:pPr>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397C36" w:rsidP="00C259B6">
                          <w:pPr>
                            <w:pStyle w:val="NormalWeb1"/>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7456" filled="f" stroked="f">
              <o:lock v:ext="edit" shapetype="t"/>
              <v:textbox style="mso-fit-shape-to-text:t">
                <w:txbxContent>
                  <w:p w:rsidR="00C259B6" w:rsidP="00C259B6">
                    <w:pPr>
                      <w:pStyle w:val="NormalWeb1"/>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5960090A">
      <w:start w:val="1"/>
      <w:numFmt w:val="bullet"/>
      <w:pStyle w:val="ESBulletsinTable"/>
      <w:lvlText w:val=""/>
      <w:lvlJc w:val="left"/>
      <w:pPr>
        <w:ind w:left="360" w:hanging="360"/>
      </w:pPr>
      <w:rPr>
        <w:rFonts w:ascii="Symbol" w:hAnsi="Symbol" w:hint="default"/>
        <w:color w:val="AF272F"/>
      </w:rPr>
    </w:lvl>
    <w:lvl w:ilvl="1" w:tplc="4036CD2A">
      <w:start w:val="1"/>
      <w:numFmt w:val="bullet"/>
      <w:pStyle w:val="ESBulletsinTableLevel2"/>
      <w:lvlText w:val="o"/>
      <w:lvlJc w:val="left"/>
      <w:pPr>
        <w:ind w:left="1440" w:hanging="360"/>
      </w:pPr>
      <w:rPr>
        <w:rFonts w:ascii="Courier New" w:hAnsi="Courier New" w:cs="Courier New" w:hint="default"/>
      </w:rPr>
    </w:lvl>
    <w:lvl w:ilvl="2" w:tplc="79A423AE" w:tentative="1">
      <w:start w:val="1"/>
      <w:numFmt w:val="bullet"/>
      <w:lvlText w:val=""/>
      <w:lvlJc w:val="left"/>
      <w:pPr>
        <w:ind w:left="2160" w:hanging="360"/>
      </w:pPr>
      <w:rPr>
        <w:rFonts w:ascii="Wingdings" w:hAnsi="Wingdings" w:hint="default"/>
      </w:rPr>
    </w:lvl>
    <w:lvl w:ilvl="3" w:tplc="4748EF9C" w:tentative="1">
      <w:start w:val="1"/>
      <w:numFmt w:val="bullet"/>
      <w:lvlText w:val=""/>
      <w:lvlJc w:val="left"/>
      <w:pPr>
        <w:ind w:left="2880" w:hanging="360"/>
      </w:pPr>
      <w:rPr>
        <w:rFonts w:ascii="Symbol" w:hAnsi="Symbol" w:hint="default"/>
      </w:rPr>
    </w:lvl>
    <w:lvl w:ilvl="4" w:tplc="BE6E2D38" w:tentative="1">
      <w:start w:val="1"/>
      <w:numFmt w:val="bullet"/>
      <w:lvlText w:val="o"/>
      <w:lvlJc w:val="left"/>
      <w:pPr>
        <w:ind w:left="3600" w:hanging="360"/>
      </w:pPr>
      <w:rPr>
        <w:rFonts w:ascii="Courier New" w:hAnsi="Courier New" w:cs="Courier New" w:hint="default"/>
      </w:rPr>
    </w:lvl>
    <w:lvl w:ilvl="5" w:tplc="473EA7D4" w:tentative="1">
      <w:start w:val="1"/>
      <w:numFmt w:val="bullet"/>
      <w:lvlText w:val=""/>
      <w:lvlJc w:val="left"/>
      <w:pPr>
        <w:ind w:left="4320" w:hanging="360"/>
      </w:pPr>
      <w:rPr>
        <w:rFonts w:ascii="Wingdings" w:hAnsi="Wingdings" w:hint="default"/>
      </w:rPr>
    </w:lvl>
    <w:lvl w:ilvl="6" w:tplc="23C48CB6" w:tentative="1">
      <w:start w:val="1"/>
      <w:numFmt w:val="bullet"/>
      <w:lvlText w:val=""/>
      <w:lvlJc w:val="left"/>
      <w:pPr>
        <w:ind w:left="5040" w:hanging="360"/>
      </w:pPr>
      <w:rPr>
        <w:rFonts w:ascii="Symbol" w:hAnsi="Symbol" w:hint="default"/>
      </w:rPr>
    </w:lvl>
    <w:lvl w:ilvl="7" w:tplc="99E8DE60" w:tentative="1">
      <w:start w:val="1"/>
      <w:numFmt w:val="bullet"/>
      <w:lvlText w:val="o"/>
      <w:lvlJc w:val="left"/>
      <w:pPr>
        <w:ind w:left="5760" w:hanging="360"/>
      </w:pPr>
      <w:rPr>
        <w:rFonts w:ascii="Courier New" w:hAnsi="Courier New" w:cs="Courier New" w:hint="default"/>
      </w:rPr>
    </w:lvl>
    <w:lvl w:ilvl="8" w:tplc="A21A6FDA"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69"/>
    <w:rsid w:val="00397C36"/>
    <w:rsid w:val="00821EEB"/>
    <w:rsid w:val="00FB1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3F8DF10C-8BD5-4968-BA63-C618D5E6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 w:type="paragraph" w:customStyle="1" w:styleId="NormalWeb0">
    <w:name w:val="Normal (Web)_0"/>
    <w:basedOn w:val="Normal0"/>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0">
    <w:name w:val="Normal_0"/>
    <w:semiHidden/>
    <w:qFormat/>
    <w:rsid w:val="00127682"/>
    <w:pPr>
      <w:spacing w:after="120" w:line="240" w:lineRule="atLeast"/>
    </w:pPr>
    <w:rPr>
      <w:rFonts w:ascii="Arial" w:hAnsi="Arial" w:cs="Arial"/>
      <w:sz w:val="18"/>
      <w:szCs w:val="18"/>
    </w:rPr>
  </w:style>
  <w:style w:type="paragraph" w:customStyle="1" w:styleId="ESSubheading10">
    <w:name w:val="ES_Subheading 1_0"/>
    <w:basedOn w:val="ESIntroParagraph0"/>
    <w:qFormat/>
    <w:rsid w:val="00D84C0F"/>
    <w:pPr>
      <w:ind w:left="-567"/>
    </w:pPr>
    <w:rPr>
      <w:color w:val="AF272F"/>
      <w:sz w:val="28"/>
    </w:rPr>
  </w:style>
  <w:style w:type="paragraph" w:customStyle="1" w:styleId="ESIntroParagraph0">
    <w:name w:val="ES_Intro Paragraph_0"/>
    <w:basedOn w:val="Subtitle0"/>
    <w:qFormat/>
    <w:rsid w:val="00D049D0"/>
  </w:style>
  <w:style w:type="paragraph" w:customStyle="1" w:styleId="Subtitle0">
    <w:name w:val="Subtitle_0"/>
    <w:basedOn w:val="Normal0"/>
    <w:next w:val="Normal0"/>
    <w:link w:val="SubtitleChar0"/>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0">
    <w:name w:val="Subtitle Char_0"/>
    <w:basedOn w:val="DefaultParagraphFont"/>
    <w:link w:val="Subtitle0"/>
    <w:uiPriority w:val="11"/>
    <w:semiHidden/>
    <w:rsid w:val="005711D2"/>
    <w:rPr>
      <w:rFonts w:ascii="Arial" w:eastAsiaTheme="majorEastAsia" w:hAnsi="Arial" w:cstheme="majorBidi"/>
      <w:color w:val="5A5A59"/>
      <w:sz w:val="27"/>
      <w:szCs w:val="27"/>
    </w:rPr>
  </w:style>
  <w:style w:type="paragraph" w:customStyle="1" w:styleId="Heading30">
    <w:name w:val="Heading 3_0"/>
    <w:basedOn w:val="Normal0"/>
    <w:next w:val="Normal0"/>
    <w:link w:val="Heading3Char0"/>
    <w:uiPriority w:val="9"/>
    <w:semiHidden/>
    <w:qFormat/>
    <w:locked/>
    <w:rsid w:val="00600EB1"/>
    <w:pPr>
      <w:spacing w:before="240"/>
      <w:outlineLvl w:val="2"/>
    </w:pPr>
    <w:rPr>
      <w:b/>
      <w:color w:val="000000" w:themeColor="text1"/>
      <w:sz w:val="20"/>
    </w:rPr>
  </w:style>
  <w:style w:type="character" w:customStyle="1" w:styleId="Heading3Char0">
    <w:name w:val="Heading 3 Char_0"/>
    <w:basedOn w:val="DefaultParagraphFont"/>
    <w:link w:val="Heading30"/>
    <w:uiPriority w:val="9"/>
    <w:semiHidden/>
    <w:rsid w:val="005711D2"/>
    <w:rPr>
      <w:rFonts w:ascii="Arial" w:hAnsi="Arial" w:cs="Arial"/>
      <w:b/>
      <w:color w:val="000000" w:themeColor="text1"/>
      <w:sz w:val="20"/>
      <w:szCs w:val="18"/>
    </w:rPr>
  </w:style>
  <w:style w:type="table" w:customStyle="1" w:styleId="TableGrid0">
    <w:name w:val="Table Grid_0"/>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0">
    <w:name w:val="Heading 4_0"/>
    <w:basedOn w:val="Normal0"/>
    <w:next w:val="Normal0"/>
    <w:link w:val="Heading4Char0"/>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customStyle="1" w:styleId="Heading4Char0">
    <w:name w:val="Heading 4 Char_0"/>
    <w:basedOn w:val="DefaultParagraphFont"/>
    <w:link w:val="Heading40"/>
    <w:uiPriority w:val="9"/>
    <w:rsid w:val="003E4341"/>
    <w:rPr>
      <w:rFonts w:asciiTheme="majorHAnsi" w:eastAsiaTheme="majorEastAsia" w:hAnsiTheme="majorHAnsi" w:cstheme="majorBidi"/>
      <w:i/>
      <w:iCs/>
      <w:color w:val="365F91" w:themeColor="accent1" w:themeShade="BF"/>
      <w:sz w:val="18"/>
      <w:szCs w:val="18"/>
    </w:rPr>
  </w:style>
  <w:style w:type="paragraph" w:customStyle="1" w:styleId="ESBodyText0">
    <w:name w:val="ES_Body Text_0"/>
    <w:basedOn w:val="Normal0"/>
    <w:uiPriority w:val="99"/>
    <w:qFormat/>
    <w:rsid w:val="00D049D0"/>
  </w:style>
  <w:style w:type="paragraph" w:customStyle="1" w:styleId="NormalWeb1">
    <w:name w:val="Normal (Web)_1"/>
    <w:basedOn w:val="Normal1"/>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_1"/>
    <w:semiHidden/>
    <w:qFormat/>
    <w:rsid w:val="00127682"/>
    <w:pPr>
      <w:spacing w:after="120" w:line="240" w:lineRule="atLeast"/>
    </w:pPr>
    <w:rPr>
      <w:rFonts w:ascii="Arial" w:hAnsi="Arial" w:cs="Arial"/>
      <w:sz w:val="18"/>
      <w:szCs w:val="18"/>
    </w:rPr>
  </w:style>
  <w:style w:type="paragraph" w:customStyle="1" w:styleId="ESSubheading11">
    <w:name w:val="ES_Subheading 1_1"/>
    <w:basedOn w:val="ESIntroParagraph1"/>
    <w:qFormat/>
    <w:rsid w:val="00D84C0F"/>
    <w:pPr>
      <w:ind w:left="-567"/>
    </w:pPr>
    <w:rPr>
      <w:color w:val="AF272F"/>
      <w:sz w:val="28"/>
    </w:rPr>
  </w:style>
  <w:style w:type="paragraph" w:customStyle="1" w:styleId="ESIntroParagraph1">
    <w:name w:val="ES_Intro Paragraph_1"/>
    <w:basedOn w:val="Subtitle1"/>
    <w:qFormat/>
    <w:rsid w:val="00D049D0"/>
  </w:style>
  <w:style w:type="paragraph" w:customStyle="1" w:styleId="Subtitle1">
    <w:name w:val="Subtitle_1"/>
    <w:basedOn w:val="Normal1"/>
    <w:next w:val="Normal1"/>
    <w:link w:val="SubtitleChar1"/>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1">
    <w:name w:val="Subtitle Char_1"/>
    <w:basedOn w:val="DefaultParagraphFont"/>
    <w:link w:val="Subtitle1"/>
    <w:uiPriority w:val="11"/>
    <w:semiHidden/>
    <w:rsid w:val="005711D2"/>
    <w:rPr>
      <w:rFonts w:ascii="Arial" w:eastAsiaTheme="majorEastAsia" w:hAnsi="Arial" w:cstheme="majorBidi"/>
      <w:color w:val="5A5A59"/>
      <w:sz w:val="27"/>
      <w:szCs w:val="27"/>
    </w:rPr>
  </w:style>
  <w:style w:type="paragraph" w:customStyle="1" w:styleId="ESBodyText1">
    <w:name w:val="ES_Body Text_1"/>
    <w:basedOn w:val="Normal1"/>
    <w:qFormat/>
    <w:rsid w:val="00D049D0"/>
  </w:style>
  <w:style w:type="paragraph" w:customStyle="1" w:styleId="Heading31">
    <w:name w:val="Heading 3_1"/>
    <w:basedOn w:val="Normal1"/>
    <w:next w:val="Normal1"/>
    <w:link w:val="Heading3Char1"/>
    <w:uiPriority w:val="9"/>
    <w:semiHidden/>
    <w:qFormat/>
    <w:locked/>
    <w:rsid w:val="00600EB1"/>
    <w:pPr>
      <w:spacing w:before="240"/>
      <w:outlineLvl w:val="2"/>
    </w:pPr>
    <w:rPr>
      <w:b/>
      <w:color w:val="000000" w:themeColor="text1"/>
      <w:sz w:val="20"/>
    </w:rPr>
  </w:style>
  <w:style w:type="character" w:customStyle="1" w:styleId="Heading3Char1">
    <w:name w:val="Heading 3 Char_1"/>
    <w:basedOn w:val="DefaultParagraphFont"/>
    <w:link w:val="Heading31"/>
    <w:uiPriority w:val="9"/>
    <w:semiHidden/>
    <w:rsid w:val="005711D2"/>
    <w:rPr>
      <w:rFonts w:ascii="Arial" w:hAnsi="Arial" w:cs="Arial"/>
      <w:b/>
      <w:color w:val="000000" w:themeColor="text1"/>
      <w:sz w:val="20"/>
      <w:szCs w:val="18"/>
    </w:rPr>
  </w:style>
  <w:style w:type="table" w:customStyle="1" w:styleId="TableGrid10">
    <w:name w:val="Table Grid_1"/>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_2"/>
    <w:basedOn w:val="Normal2"/>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2">
    <w:name w:val="Normal_2"/>
    <w:semiHidden/>
    <w:qFormat/>
    <w:rsid w:val="00127682"/>
    <w:pPr>
      <w:spacing w:after="120" w:line="240" w:lineRule="atLeast"/>
    </w:pPr>
    <w:rPr>
      <w:rFonts w:ascii="Arial" w:hAnsi="Arial" w:cs="Arial"/>
      <w:sz w:val="18"/>
      <w:szCs w:val="18"/>
    </w:rPr>
  </w:style>
  <w:style w:type="paragraph" w:customStyle="1" w:styleId="ESSubheading12">
    <w:name w:val="ES_Subheading 1_2"/>
    <w:basedOn w:val="ESIntroParagraph2"/>
    <w:qFormat/>
    <w:rsid w:val="00D84C0F"/>
    <w:pPr>
      <w:ind w:left="-567"/>
    </w:pPr>
    <w:rPr>
      <w:color w:val="AF272F"/>
      <w:sz w:val="28"/>
    </w:rPr>
  </w:style>
  <w:style w:type="paragraph" w:customStyle="1" w:styleId="ESIntroParagraph2">
    <w:name w:val="ES_Intro Paragraph_2"/>
    <w:basedOn w:val="Subtitle2"/>
    <w:qFormat/>
    <w:rsid w:val="00D049D0"/>
  </w:style>
  <w:style w:type="paragraph" w:customStyle="1" w:styleId="Subtitle2">
    <w:name w:val="Subtitle_2"/>
    <w:basedOn w:val="Normal2"/>
    <w:next w:val="Normal2"/>
    <w:link w:val="SubtitleChar2"/>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2">
    <w:name w:val="Subtitle Char_2"/>
    <w:basedOn w:val="DefaultParagraphFont"/>
    <w:link w:val="Subtitle2"/>
    <w:uiPriority w:val="11"/>
    <w:semiHidden/>
    <w:rsid w:val="005711D2"/>
    <w:rPr>
      <w:rFonts w:ascii="Arial" w:eastAsiaTheme="majorEastAsia" w:hAnsi="Arial" w:cstheme="majorBidi"/>
      <w:color w:val="5A5A59"/>
      <w:sz w:val="27"/>
      <w:szCs w:val="27"/>
    </w:rPr>
  </w:style>
  <w:style w:type="paragraph" w:customStyle="1" w:styleId="Heading32">
    <w:name w:val="Heading 3_2"/>
    <w:basedOn w:val="Normal2"/>
    <w:next w:val="Normal2"/>
    <w:link w:val="Heading3Char2"/>
    <w:uiPriority w:val="9"/>
    <w:semiHidden/>
    <w:qFormat/>
    <w:locked/>
    <w:rsid w:val="00600EB1"/>
    <w:pPr>
      <w:spacing w:before="240"/>
      <w:outlineLvl w:val="2"/>
    </w:pPr>
    <w:rPr>
      <w:b/>
      <w:color w:val="000000" w:themeColor="text1"/>
      <w:sz w:val="20"/>
    </w:rPr>
  </w:style>
  <w:style w:type="character" w:customStyle="1" w:styleId="Heading3Char2">
    <w:name w:val="Heading 3 Char_2"/>
    <w:basedOn w:val="DefaultParagraphFont"/>
    <w:link w:val="Heading32"/>
    <w:uiPriority w:val="9"/>
    <w:semiHidden/>
    <w:rsid w:val="005711D2"/>
    <w:rPr>
      <w:rFonts w:ascii="Arial" w:hAnsi="Arial" w:cs="Arial"/>
      <w:b/>
      <w:color w:val="000000" w:themeColor="text1"/>
      <w:sz w:val="20"/>
      <w:szCs w:val="18"/>
    </w:rPr>
  </w:style>
  <w:style w:type="paragraph" w:customStyle="1" w:styleId="ESBodyText2">
    <w:name w:val="ES_Body Text_2"/>
    <w:basedOn w:val="Normal2"/>
    <w:uiPriority w:val="99"/>
    <w:qFormat/>
    <w:rsid w:val="00D049D0"/>
  </w:style>
  <w:style w:type="table" w:customStyle="1" w:styleId="TableGrid2">
    <w:name w:val="Table Grid_2"/>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3">
    <w:name w:val="Normal (Web)_3"/>
    <w:basedOn w:val="Normal3"/>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3">
    <w:name w:val="Normal_3"/>
    <w:semiHidden/>
    <w:qFormat/>
    <w:rsid w:val="00127682"/>
    <w:pPr>
      <w:spacing w:after="120" w:line="240" w:lineRule="atLeast"/>
    </w:pPr>
    <w:rPr>
      <w:rFonts w:ascii="Arial" w:hAnsi="Arial" w:cs="Arial"/>
      <w:sz w:val="18"/>
      <w:szCs w:val="18"/>
    </w:rPr>
  </w:style>
  <w:style w:type="paragraph" w:customStyle="1" w:styleId="ESSubheading13">
    <w:name w:val="ES_Subheading 1_3"/>
    <w:basedOn w:val="ESIntroParagraph3"/>
    <w:qFormat/>
    <w:rsid w:val="00D84C0F"/>
    <w:pPr>
      <w:ind w:left="-567"/>
    </w:pPr>
    <w:rPr>
      <w:color w:val="AF272F"/>
      <w:sz w:val="28"/>
    </w:rPr>
  </w:style>
  <w:style w:type="paragraph" w:customStyle="1" w:styleId="ESIntroParagraph3">
    <w:name w:val="ES_Intro Paragraph_3"/>
    <w:basedOn w:val="Subtitle3"/>
    <w:qFormat/>
    <w:rsid w:val="00D049D0"/>
  </w:style>
  <w:style w:type="paragraph" w:customStyle="1" w:styleId="Subtitle3">
    <w:name w:val="Subtitle_3"/>
    <w:basedOn w:val="Normal3"/>
    <w:next w:val="Normal3"/>
    <w:link w:val="SubtitleChar3"/>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3">
    <w:name w:val="Subtitle Char_3"/>
    <w:basedOn w:val="DefaultParagraphFont"/>
    <w:link w:val="Subtitle3"/>
    <w:uiPriority w:val="11"/>
    <w:semiHidden/>
    <w:rsid w:val="005711D2"/>
    <w:rPr>
      <w:rFonts w:ascii="Arial" w:eastAsiaTheme="majorEastAsia" w:hAnsi="Arial" w:cstheme="majorBidi"/>
      <w:color w:val="5A5A59"/>
      <w:sz w:val="27"/>
      <w:szCs w:val="27"/>
    </w:rPr>
  </w:style>
  <w:style w:type="paragraph" w:customStyle="1" w:styleId="Heading33">
    <w:name w:val="Heading 3_3"/>
    <w:basedOn w:val="Normal3"/>
    <w:next w:val="Normal3"/>
    <w:link w:val="Heading3Char3"/>
    <w:uiPriority w:val="9"/>
    <w:semiHidden/>
    <w:qFormat/>
    <w:locked/>
    <w:rsid w:val="00600EB1"/>
    <w:pPr>
      <w:spacing w:before="240"/>
      <w:outlineLvl w:val="2"/>
    </w:pPr>
    <w:rPr>
      <w:b/>
      <w:color w:val="000000" w:themeColor="text1"/>
      <w:sz w:val="20"/>
    </w:rPr>
  </w:style>
  <w:style w:type="character" w:customStyle="1" w:styleId="Heading3Char3">
    <w:name w:val="Heading 3 Char_3"/>
    <w:basedOn w:val="DefaultParagraphFont"/>
    <w:link w:val="Heading33"/>
    <w:uiPriority w:val="9"/>
    <w:semiHidden/>
    <w:rsid w:val="005711D2"/>
    <w:rPr>
      <w:rFonts w:ascii="Arial" w:hAnsi="Arial" w:cs="Arial"/>
      <w:b/>
      <w:color w:val="000000" w:themeColor="text1"/>
      <w:sz w:val="20"/>
      <w:szCs w:val="18"/>
    </w:rPr>
  </w:style>
  <w:style w:type="paragraph" w:customStyle="1" w:styleId="ESBodyText3">
    <w:name w:val="ES_Body Text_3"/>
    <w:basedOn w:val="Normal3"/>
    <w:uiPriority w:val="99"/>
    <w:qFormat/>
    <w:rsid w:val="00D049D0"/>
  </w:style>
  <w:style w:type="table" w:customStyle="1" w:styleId="TableGrid3">
    <w:name w:val="Table Grid_3"/>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30">
    <w:name w:val="ES_Heading 3_0"/>
    <w:basedOn w:val="Heading33"/>
    <w:qFormat/>
    <w:rsid w:val="00583B58"/>
    <w:pPr>
      <w:spacing w:before="1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117" Type="http://schemas.openxmlformats.org/officeDocument/2006/relationships/hyperlink" Target="https://apps.edustar.vic.edu.au/spot/handlers/files/evidence/7255/214/14/Travel%20Report%20Eurotrip%202017%20SIGNED.PDF" TargetMode="External"/><Relationship Id="rId21" Type="http://schemas.openxmlformats.org/officeDocument/2006/relationships/header" Target="header6.xml"/><Relationship Id="rId42" Type="http://schemas.openxmlformats.org/officeDocument/2006/relationships/hyperlink" Target="https://apps.edustar.vic.edu.au/spot/handlers/files/evidence/7255/214/2/VCE%20DATA%20ANALYSIS%20WITH%20PHILIP%20HOLMES%20SMITH.docx" TargetMode="External"/><Relationship Id="rId47" Type="http://schemas.openxmlformats.org/officeDocument/2006/relationships/hyperlink" Target="https://apps.edustar.vic.edu.au/spot/handlers/files/evidence/7255/214/3/Coaching%20Filming%20Classroom%20Practice.docx" TargetMode="External"/><Relationship Id="rId63" Type="http://schemas.openxmlformats.org/officeDocument/2006/relationships/hyperlink" Target="https://apps.edustar.vic.edu.au/spot/handlers/files/evidence/7255/214/6/SRC%2017th%20March%20minutes.docx" TargetMode="External"/><Relationship Id="rId68" Type="http://schemas.openxmlformats.org/officeDocument/2006/relationships/hyperlink" Target="https://apps.edustar.vic.edu.au/spot/handlers/files/evidence/7255/214/7/2017%20Job%20Descriptions%201%20September%202016.pdf" TargetMode="External"/><Relationship Id="rId84" Type="http://schemas.openxmlformats.org/officeDocument/2006/relationships/hyperlink" Target="https://apps.edustar.vic.edu.au/spot/handlers/files/evidence/7255/214/9/Year%2012%20Goal%20Setting.pptx" TargetMode="External"/><Relationship Id="rId89" Type="http://schemas.openxmlformats.org/officeDocument/2006/relationships/hyperlink" Target="https://apps.edustar.vic.edu.au/spot/handlers/files/evidence/7255/214/10/Elevate-Study%20Sensei%20Manual.pdf" TargetMode="External"/><Relationship Id="rId112" Type="http://schemas.openxmlformats.org/officeDocument/2006/relationships/hyperlink" Target="https://apps.edustar.vic.edu.au/spot/handlers/files/evidence/7255/214/14/2017%20Year%208%20Sem%202%20Wind%20Turbine%20IBL.docx" TargetMode="External"/><Relationship Id="rId133" Type="http://schemas.openxmlformats.org/officeDocument/2006/relationships/header" Target="header14.xml"/><Relationship Id="rId16" Type="http://schemas.openxmlformats.org/officeDocument/2006/relationships/footer" Target="footer2.xml"/><Relationship Id="rId107" Type="http://schemas.openxmlformats.org/officeDocument/2006/relationships/hyperlink" Target="https://apps.edustar.vic.edu.au/spot/handlers/files/evidence/7255/214/13/Evidence%20of%20data%20collection%20Year%207%202018.docx" TargetMode="External"/><Relationship Id="rId11" Type="http://schemas.openxmlformats.org/officeDocument/2006/relationships/endnotes" Target="endnotes.xml"/><Relationship Id="rId32" Type="http://schemas.openxmlformats.org/officeDocument/2006/relationships/hyperlink" Target="https://apps.edustar.vic.edu.au/spot/handlers/files/evidence/7255/214/1/PL%20booklet%20Student%20Participation.docx" TargetMode="External"/><Relationship Id="rId37" Type="http://schemas.openxmlformats.org/officeDocument/2006/relationships/hyperlink" Target="https://apps.edustar.vic.edu.au/spot/handlers/files/evidence/7255/214/2/2017-BSC%20Professional%20Learning%20Day%206%20November%202017.doc" TargetMode="External"/><Relationship Id="rId53" Type="http://schemas.openxmlformats.org/officeDocument/2006/relationships/hyperlink" Target="https://apps.edustar.vic.edu.au/spot/handlers/files/evidence/7255/214/4/PL%20booklet%20Using%20Data%20in%20my%20Classroom.docx" TargetMode="External"/><Relationship Id="rId58" Type="http://schemas.openxmlformats.org/officeDocument/2006/relationships/hyperlink" Target="https://apps.edustar.vic.edu.au/spot/handlers/files/evidence/7255/214/5/Minutes%20of%20instructional%20practice%2016%20Oct%202017.docx" TargetMode="External"/><Relationship Id="rId74" Type="http://schemas.openxmlformats.org/officeDocument/2006/relationships/hyperlink" Target="https://apps.edustar.vic.edu.au/spot/handlers/files/evidence/7255/214/8/MEDIA%20ALERT%2029%20June.docx" TargetMode="External"/><Relationship Id="rId79" Type="http://schemas.openxmlformats.org/officeDocument/2006/relationships/hyperlink" Target="https://apps.edustar.vic.edu.au/spot/handlers/files/evidence/7255/214/9/Learning%20Goals%20Presentation.pptx" TargetMode="External"/><Relationship Id="rId102" Type="http://schemas.openxmlformats.org/officeDocument/2006/relationships/hyperlink" Target="https://apps.edustar.vic.edu.au/spot/handlers/files/evidence/7255/214/12/PARENT%20TEACHER%20INTERVIEWS%20advice.doc" TargetMode="External"/><Relationship Id="rId123" Type="http://schemas.openxmlformats.org/officeDocument/2006/relationships/hyperlink" Target="https://apps.edustar.vic.edu.au/spot/handlers/files/evidence/7255/214/15/Staff%20Survey%20Results%20Wellbeing%202017%20January.pptx" TargetMode="External"/><Relationship Id="rId128" Type="http://schemas.openxmlformats.org/officeDocument/2006/relationships/hyperlink" Target="https://apps.edustar.vic.edu.au/spot/handlers/files/evidence/7255/214/16/Student%20Absence%20Learning%20Plan%20template.docx" TargetMode="External"/><Relationship Id="rId5" Type="http://schemas.openxmlformats.org/officeDocument/2006/relationships/customXml" Target="../customXml/item5.xml"/><Relationship Id="rId90" Type="http://schemas.openxmlformats.org/officeDocument/2006/relationships/hyperlink" Target="https://apps.edustar.vic.edu.au/spot/handlers/files/evidence/7255/214/10/Progress%20Checks%20Timeline%20Semester%202.docx" TargetMode="External"/><Relationship Id="rId95" Type="http://schemas.openxmlformats.org/officeDocument/2006/relationships/hyperlink" Target="https://apps.edustar.vic.edu.au/spot/handlers/files/evidence/7255/214/11/Respectful%20Relationships%20Curriculum%20Day%20Booking.pdf" TargetMode="Externa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yperlink" Target="https://apps.edustar.vic.edu.au/spot/handlers/files/evidence/7255/214/1/2017%20PL%20external%20applications%20(17%20Oct).xlsx" TargetMode="External"/><Relationship Id="rId35" Type="http://schemas.openxmlformats.org/officeDocument/2006/relationships/hyperlink" Target="https://apps.edustar.vic.edu.au/spot/handlers/files/evidence/7255/214/1/Whole%20School%20Professional%20Learning.docx" TargetMode="External"/><Relationship Id="rId43" Type="http://schemas.openxmlformats.org/officeDocument/2006/relationships/hyperlink" Target="https://apps.edustar.vic.edu.au/spot/handlers/files/evidence/7255/214/3/2.%20Minutes%2013-2-17%20rubric%20audit.docx" TargetMode="External"/><Relationship Id="rId48" Type="http://schemas.openxmlformats.org/officeDocument/2006/relationships/hyperlink" Target="https://apps.edustar.vic.edu.au/spot/handlers/files/evidence/7255/214/3/English%20Minutes%2023rd%20May%202017%20Moderation.docx" TargetMode="External"/><Relationship Id="rId56" Type="http://schemas.openxmlformats.org/officeDocument/2006/relationships/hyperlink" Target="https://apps.edustar.vic.edu.au/spot/handlers/files/evidence/7255/214/5/BentleighSC%20FISO%20Continua%20Self-Assessment.pdf" TargetMode="External"/><Relationship Id="rId64" Type="http://schemas.openxmlformats.org/officeDocument/2006/relationships/hyperlink" Target="https://apps.edustar.vic.edu.au/spot/handlers/files/evidence/7255/214/6/SRC%20Agenda%2017%20March.docx" TargetMode="External"/><Relationship Id="rId69" Type="http://schemas.openxmlformats.org/officeDocument/2006/relationships/hyperlink" Target="https://apps.edustar.vic.edu.au/spot/handlers/files/evidence/7255/214/7/Email-%20LT%20Realignment.png" TargetMode="External"/><Relationship Id="rId77" Type="http://schemas.openxmlformats.org/officeDocument/2006/relationships/hyperlink" Target="https://apps.edustar.vic.edu.au/spot/handlers/files/evidence/7255/214/8/UMNOS%2016%20seminar%204%20Agenda.pdf" TargetMode="External"/><Relationship Id="rId100" Type="http://schemas.openxmlformats.org/officeDocument/2006/relationships/hyperlink" Target="https://apps.edustar.vic.edu.au/spot/handlers/files/evidence/7255/214/12/BSC%20Student%20Work%20Habits%20Card.docx" TargetMode="External"/><Relationship Id="rId105" Type="http://schemas.openxmlformats.org/officeDocument/2006/relationships/hyperlink" Target="https://apps.edustar.vic.edu.au/spot/handlers/files/evidence/7255/214/13/Agenda%20-%20Year%2011%20into%2012%202018%20information%20night.docx" TargetMode="External"/><Relationship Id="rId113" Type="http://schemas.openxmlformats.org/officeDocument/2006/relationships/hyperlink" Target="https://apps.edustar.vic.edu.au/spot/handlers/files/evidence/7255/214/14/2017%20Yearbook%20Eurotrip.docx" TargetMode="External"/><Relationship Id="rId118" Type="http://schemas.openxmlformats.org/officeDocument/2006/relationships/hyperlink" Target="https://apps.edustar.vic.edu.au/spot/handlers/files/evidence/7255/214/15/2017%20Staff%20Bulletin%20PL%202%206%20February%20%20.docx" TargetMode="External"/><Relationship Id="rId126" Type="http://schemas.openxmlformats.org/officeDocument/2006/relationships/hyperlink" Target="https://apps.edustar.vic.edu.au/spot/handlers/files/evidence/7255/214/16/Middle%20School%20Award.pdf" TargetMode="External"/><Relationship Id="rId134" Type="http://schemas.openxmlformats.org/officeDocument/2006/relationships/footer" Target="footer6.xml"/><Relationship Id="rId8" Type="http://schemas.openxmlformats.org/officeDocument/2006/relationships/settings" Target="settings.xml"/><Relationship Id="rId51" Type="http://schemas.openxmlformats.org/officeDocument/2006/relationships/hyperlink" Target="https://apps.edustar.vic.edu.au/spot/handlers/files/evidence/7255/214/4/BSC%20Professional%20Learning%20PL%20booklet%20Term%202%2017-%20Data.docx" TargetMode="External"/><Relationship Id="rId72" Type="http://schemas.openxmlformats.org/officeDocument/2006/relationships/hyperlink" Target="https://apps.edustar.vic.edu.au/spot/handlers/files/evidence/7255/214/8/Early_Commencement_Booklist_2017-18.pdf" TargetMode="External"/><Relationship Id="rId80" Type="http://schemas.openxmlformats.org/officeDocument/2006/relationships/hyperlink" Target="https://apps.edustar.vic.edu.au/spot/handlers/files/evidence/7255/214/9/news%20feed%20blurb%20for%20leadership%20nominations.docx" TargetMode="External"/><Relationship Id="rId85" Type="http://schemas.openxmlformats.org/officeDocument/2006/relationships/hyperlink" Target="https://apps.edustar.vic.edu.au/spot/handlers/files/evidence/7255/214/9/Year%207%20Survey%20Results%20Term%201%202017.docx" TargetMode="External"/><Relationship Id="rId93" Type="http://schemas.openxmlformats.org/officeDocument/2006/relationships/hyperlink" Target="https://apps.edustar.vic.edu.au/spot/handlers/files/evidence/7255/214/11/Love%20Bites%20evidence.docx" TargetMode="External"/><Relationship Id="rId98" Type="http://schemas.openxmlformats.org/officeDocument/2006/relationships/hyperlink" Target="https://apps.edustar.vic.edu.au/spot/handlers/files/evidence/7255/214/12/Andrew%20Fuller%20session%20feedback.docx" TargetMode="External"/><Relationship Id="rId121" Type="http://schemas.openxmlformats.org/officeDocument/2006/relationships/hyperlink" Target="https://apps.edustar.vic.edu.au/spot/handlers/files/evidence/7255/214/15/REAP%20Minutes%20July%2027.docx"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yperlink" Target="https://apps.edustar.vic.edu.au/spot/handlers/files/evidence/7255/214/1/Professional%20Learning%20Data%20Session.pdf" TargetMode="External"/><Relationship Id="rId38" Type="http://schemas.openxmlformats.org/officeDocument/2006/relationships/hyperlink" Target="https://apps.edustar.vic.edu.au/spot/handlers/files/evidence/7255/214/2/3.%20Minutes%2027-2-17%20cur%20doc%20audit.docx" TargetMode="External"/><Relationship Id="rId46" Type="http://schemas.openxmlformats.org/officeDocument/2006/relationships/hyperlink" Target="https://apps.edustar.vic.edu.au/spot/handlers/files/evidence/7255/214/3/BSC%20Professional%20Learning%20PL%20booklet%20Term%203-%20SOLO.docx" TargetMode="External"/><Relationship Id="rId59" Type="http://schemas.openxmlformats.org/officeDocument/2006/relationships/hyperlink" Target="https://apps.edustar.vic.edu.au/spot/handlers/files/evidence/7255/214/5/Performance%20Observation%20Template.doc" TargetMode="External"/><Relationship Id="rId67" Type="http://schemas.openxmlformats.org/officeDocument/2006/relationships/hyperlink" Target="https://apps.edustar.vic.edu.au/spot/handlers/files/evidence/7255/214/7/2017%20BSC%20Staff%20handbook%20working%20document%20-version%202017..pdf" TargetMode="External"/><Relationship Id="rId103" Type="http://schemas.openxmlformats.org/officeDocument/2006/relationships/hyperlink" Target="https://apps.edustar.vic.edu.au/spot/handlers/files/evidence/7255/214/12/Positive%20Schools%20notes.pdf" TargetMode="External"/><Relationship Id="rId108" Type="http://schemas.openxmlformats.org/officeDocument/2006/relationships/hyperlink" Target="https://apps.edustar.vic.edu.au/spot/handlers/files/evidence/7255/214/13/Yr%207%20info%20afternoon.pptx" TargetMode="External"/><Relationship Id="rId116" Type="http://schemas.openxmlformats.org/officeDocument/2006/relationships/hyperlink" Target="https://apps.edustar.vic.edu.au/spot/handlers/files/evidence/7255/214/14/Reach%20workshop%20evidence.docx" TargetMode="External"/><Relationship Id="rId124" Type="http://schemas.openxmlformats.org/officeDocument/2006/relationships/hyperlink" Target="https://apps.edustar.vic.edu.au/spot/handlers/files/evidence/7255/214/16/2017schoolcouncilminutesno2_march21.pdf" TargetMode="External"/><Relationship Id="rId129" Type="http://schemas.openxmlformats.org/officeDocument/2006/relationships/hyperlink" Target="https://apps.edustar.vic.edu.au/spot/handlers/files/evidence/7255/214/16/Year%2012%20Newsletter%20to%20Year%2012%20Parents%201%20September%202017.docx" TargetMode="External"/><Relationship Id="rId137" Type="http://schemas.openxmlformats.org/officeDocument/2006/relationships/theme" Target="theme/theme1.xml"/><Relationship Id="rId20" Type="http://schemas.openxmlformats.org/officeDocument/2006/relationships/footer" Target="footer3.xml"/><Relationship Id="rId41" Type="http://schemas.openxmlformats.org/officeDocument/2006/relationships/hyperlink" Target="https://apps.edustar.vic.edu.au/spot/handlers/files/evidence/7255/214/2/Full%20Marking%202017.xlsx" TargetMode="External"/><Relationship Id="rId54" Type="http://schemas.openxmlformats.org/officeDocument/2006/relationships/hyperlink" Target="https://apps.edustar.vic.edu.au/spot/handlers/files/evidence/7255/214/4/Yr%207%20Report%20Reflection%20Task%202017.docx" TargetMode="External"/><Relationship Id="rId62" Type="http://schemas.openxmlformats.org/officeDocument/2006/relationships/hyperlink" Target="https://apps.edustar.vic.edu.au/spot/handlers/files/evidence/7255/214/6/Minutes%20of%20instructional%20practice%2018%20Sept%202017.docx" TargetMode="External"/><Relationship Id="rId70" Type="http://schemas.openxmlformats.org/officeDocument/2006/relationships/hyperlink" Target="https://apps.edustar.vic.edu.au/spot/handlers/files/evidence/7255/214/7/InductionBooklet%202017%20BSC.docx" TargetMode="External"/><Relationship Id="rId75" Type="http://schemas.openxmlformats.org/officeDocument/2006/relationships/hyperlink" Target="https://apps.edustar.vic.edu.au/spot/handlers/files/evidence/7255/214/8/STAFF%20BULLETIN%20%20&amp;%20PL%2014%20August.docx" TargetMode="External"/><Relationship Id="rId83" Type="http://schemas.openxmlformats.org/officeDocument/2006/relationships/hyperlink" Target="https://apps.edustar.vic.edu.au/spot/handlers/files/evidence/7255/214/9/Senior%20School%20Teacher%20Handbook%202016%20%20FINAL%20COPY.pdf" TargetMode="External"/><Relationship Id="rId88" Type="http://schemas.openxmlformats.org/officeDocument/2006/relationships/hyperlink" Target="https://apps.edustar.vic.edu.au/spot/handlers/files/evidence/7255/214/10/behavioursupportplantemplate.pdf" TargetMode="External"/><Relationship Id="rId91" Type="http://schemas.openxmlformats.org/officeDocument/2006/relationships/hyperlink" Target="https://apps.edustar.vic.edu.au/spot/handlers/files/evidence/7255/214/11/HBHM%202017%20Overview.docx" TargetMode="External"/><Relationship Id="rId96" Type="http://schemas.openxmlformats.org/officeDocument/2006/relationships/hyperlink" Target="https://apps.edustar.vic.edu.au/spot/handlers/files/evidence/7255/214/11/Success%20Integrated.pdf" TargetMode="External"/><Relationship Id="rId111" Type="http://schemas.openxmlformats.org/officeDocument/2006/relationships/hyperlink" Target="https://apps.edustar.vic.edu.au/spot/handlers/files/evidence/7255/214/14/2017%20Staff%20Bulletin%20PL%206%20March%206%20.docx" TargetMode="External"/><Relationship Id="rId132"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footer" Target="footer5.xml"/><Relationship Id="rId36" Type="http://schemas.openxmlformats.org/officeDocument/2006/relationships/hyperlink" Target="https://apps.edustar.vic.edu.au/spot/handlers/files/evidence/7255/214/1/Whole%20School%20Writing%20Program%20for%20Staff%20Handbook.docx" TargetMode="External"/><Relationship Id="rId49" Type="http://schemas.openxmlformats.org/officeDocument/2006/relationships/hyperlink" Target="https://apps.edustar.vic.edu.au/spot/handlers/files/evidence/7255/214/3/Learning%20Walk%20and%20Talk%20May%202017.docx" TargetMode="External"/><Relationship Id="rId57" Type="http://schemas.openxmlformats.org/officeDocument/2006/relationships/hyperlink" Target="https://apps.edustar.vic.edu.au/spot/handlers/files/evidence/7255/214/5/Coaching%20Filming%20Classroom%20Practice.docx" TargetMode="External"/><Relationship Id="rId106" Type="http://schemas.openxmlformats.org/officeDocument/2006/relationships/hyperlink" Target="https://apps.edustar.vic.edu.au/spot/handlers/files/evidence/7255/214/13/Calendar%20evidence%20of%20pre-orientation%20day.docx" TargetMode="External"/><Relationship Id="rId114" Type="http://schemas.openxmlformats.org/officeDocument/2006/relationships/hyperlink" Target="https://apps.edustar.vic.edu.au/spot/handlers/files/evidence/7255/214/14/Green%20machine%20agenda%20and%20minutes%203rd%20may%202018.docx" TargetMode="External"/><Relationship Id="rId119" Type="http://schemas.openxmlformats.org/officeDocument/2006/relationships/hyperlink" Target="https://apps.edustar.vic.edu.au/spot/handlers/files/evidence/7255/214/15/Bentleigh%20Sports%20Academy%20presentation.pptx" TargetMode="External"/><Relationship Id="rId127" Type="http://schemas.openxmlformats.org/officeDocument/2006/relationships/hyperlink" Target="https://apps.edustar.vic.edu.au/spot/handlers/files/evidence/7255/214/16/Report%20reflection%20task%20letter.docx" TargetMode="External"/><Relationship Id="rId10" Type="http://schemas.openxmlformats.org/officeDocument/2006/relationships/footnotes" Target="footnotes.xml"/><Relationship Id="rId31" Type="http://schemas.openxmlformats.org/officeDocument/2006/relationships/hyperlink" Target="https://apps.edustar.vic.edu.au/spot/handlers/files/evidence/7255/214/1/Maths%20Minutes%2028_6_2017%20-%20PD%20comunication.docx" TargetMode="External"/><Relationship Id="rId44" Type="http://schemas.openxmlformats.org/officeDocument/2006/relationships/hyperlink" Target="https://apps.edustar.vic.edu.au/spot/handlers/files/evidence/7255/214/3/9.%20Minutes%2031%20July%202017%20ELB%20Rubric%20Feedback.docx" TargetMode="External"/><Relationship Id="rId52" Type="http://schemas.openxmlformats.org/officeDocument/2006/relationships/hyperlink" Target="https://apps.edustar.vic.edu.au/spot/handlers/files/evidence/7255/214/4/DataTemplates.xlsx" TargetMode="External"/><Relationship Id="rId60" Type="http://schemas.openxmlformats.org/officeDocument/2006/relationships/hyperlink" Target="https://apps.edustar.vic.edu.au/spot/handlers/files/evidence/7255/214/6/2017%20Job%20Descriptions%201%20September%202016.pdf" TargetMode="External"/><Relationship Id="rId65" Type="http://schemas.openxmlformats.org/officeDocument/2006/relationships/hyperlink" Target="https://apps.edustar.vic.edu.au/spot/handlers/files/evidence/7255/214/6/Year%208%20Survey%20Results%20Term%201%202017.docx" TargetMode="External"/><Relationship Id="rId73" Type="http://schemas.openxmlformats.org/officeDocument/2006/relationships/hyperlink" Target="https://apps.edustar.vic.edu.au/spot/handlers/files/evidence/7255/214/8/email%20from%20RSS%20facilitator.docx" TargetMode="External"/><Relationship Id="rId78" Type="http://schemas.openxmlformats.org/officeDocument/2006/relationships/hyperlink" Target="https://apps.edustar.vic.edu.au/spot/handlers/files/evidence/7255/214/8/Whole%20School%20Writing%20Program%20for%20Staff%20Handbook.docx" TargetMode="External"/><Relationship Id="rId81" Type="http://schemas.openxmlformats.org/officeDocument/2006/relationships/hyperlink" Target="https://apps.edustar.vic.edu.au/spot/handlers/files/evidence/7255/214/9/Report%20reflection%20task%20letter%20to%20HG.docx" TargetMode="External"/><Relationship Id="rId86" Type="http://schemas.openxmlformats.org/officeDocument/2006/relationships/hyperlink" Target="https://apps.edustar.vic.edu.au/spot/handlers/files/evidence/7255/214/10/2018-Year%207%20%20PAT%20Testing%20notification.pdf" TargetMode="External"/><Relationship Id="rId94" Type="http://schemas.openxmlformats.org/officeDocument/2006/relationships/hyperlink" Target="https://apps.edustar.vic.edu.au/spot/handlers/files/evidence/7255/214/11/PE%20Health%20Scope%20and%20Sequences%202017.xlsx" TargetMode="External"/><Relationship Id="rId99" Type="http://schemas.openxmlformats.org/officeDocument/2006/relationships/hyperlink" Target="https://apps.edustar.vic.edu.au/spot/handlers/files/evidence/7255/214/12/BENTSC%202018%20Senior%20Handbook_PROOF.pdf" TargetMode="External"/><Relationship Id="rId101" Type="http://schemas.openxmlformats.org/officeDocument/2006/relationships/hyperlink" Target="https://apps.edustar.vic.edu.au/spot/handlers/files/evidence/7255/214/12/Middle%20School%20minutes%2013th%20October%202017.docx" TargetMode="External"/><Relationship Id="rId122" Type="http://schemas.openxmlformats.org/officeDocument/2006/relationships/hyperlink" Target="https://apps.edustar.vic.edu.au/spot/handlers/files/evidence/7255/214/15/REAP%20Minutes%20September%207.docx" TargetMode="External"/><Relationship Id="rId130" Type="http://schemas.openxmlformats.org/officeDocument/2006/relationships/hyperlink" Target="https://apps.edustar.vic.edu.au/spot/handlers/files/evidence/7255/214/16/Yr%208%20Report%20Reflection%20Task%202017.docx" TargetMode="External"/><Relationship Id="rId135"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9" Type="http://schemas.openxmlformats.org/officeDocument/2006/relationships/hyperlink" Target="https://apps.edustar.vic.edu.au/spot/handlers/files/evidence/7255/214/2/BSC%20Professional%20Learning%20PL%20booklet%20Term%202%2017-%20Data.docx" TargetMode="External"/><Relationship Id="rId109" Type="http://schemas.openxmlformats.org/officeDocument/2006/relationships/hyperlink" Target="https://apps.edustar.vic.edu.au/spot/handlers/files/evidence/7255/214/14/2017%20Donation%20letter%20for%20CLP%20-%20Bayden%20Hill.docx" TargetMode="External"/><Relationship Id="rId34" Type="http://schemas.openxmlformats.org/officeDocument/2006/relationships/hyperlink" Target="https://apps.edustar.vic.edu.au/spot/handlers/files/evidence/7255/214/1/STAFF%20BULLETIN%20%20%20PL%2016%20October.docx" TargetMode="External"/><Relationship Id="rId50" Type="http://schemas.openxmlformats.org/officeDocument/2006/relationships/hyperlink" Target="https://apps.edustar.vic.edu.au/spot/handlers/files/evidence/7255/214/3/Staff%20Bulletin-%20PL%20HITS%20Feedback.docx" TargetMode="External"/><Relationship Id="rId55" Type="http://schemas.openxmlformats.org/officeDocument/2006/relationships/hyperlink" Target="https://apps.edustar.vic.edu.au/spot/handlers/files/evidence/7255/214/5/11.%20Minutes%2028%20August%202017%20Cur%20Doc%20and%20Handbook%20PMI.docx" TargetMode="External"/><Relationship Id="rId76" Type="http://schemas.openxmlformats.org/officeDocument/2006/relationships/hyperlink" Target="https://apps.edustar.vic.edu.au/spot/handlers/files/evidence/7255/214/8/STEAM%20E%20n%20E%20Newsletter%20Edition6Compass.pdf" TargetMode="External"/><Relationship Id="rId97" Type="http://schemas.openxmlformats.org/officeDocument/2006/relationships/hyperlink" Target="https://apps.edustar.vic.edu.au/spot/handlers/files/evidence/7255/214/12/12.%20Minutes%2011%20September%202017%20HITS%20Differentiation.docx" TargetMode="External"/><Relationship Id="rId104" Type="http://schemas.openxmlformats.org/officeDocument/2006/relationships/hyperlink" Target="https://apps.edustar.vic.edu.au/spot/handlers/files/evidence/7255/214/12/VCE%20success.docx" TargetMode="External"/><Relationship Id="rId120" Type="http://schemas.openxmlformats.org/officeDocument/2006/relationships/hyperlink" Target="https://apps.edustar.vic.edu.au/spot/handlers/files/evidence/7255/214/15/Newsletter%20-%20LJ%20Presentation%20at%20Tucker%20Road%20Primary.docx" TargetMode="External"/><Relationship Id="rId125" Type="http://schemas.openxmlformats.org/officeDocument/2006/relationships/hyperlink" Target="https://apps.edustar.vic.edu.au/spot/handlers/files/evidence/7255/214/16/HOYL%20parent%20teacher%20interview%20required.docx" TargetMode="External"/><Relationship Id="rId7" Type="http://schemas.openxmlformats.org/officeDocument/2006/relationships/styles" Target="styles.xml"/><Relationship Id="rId71" Type="http://schemas.openxmlformats.org/officeDocument/2006/relationships/hyperlink" Target="https://apps.edustar.vic.edu.au/spot/handlers/files/evidence/7255/214/8/byte%20club%20magazine%20article%202017.docx" TargetMode="External"/><Relationship Id="rId92" Type="http://schemas.openxmlformats.org/officeDocument/2006/relationships/hyperlink" Target="https://apps.edustar.vic.edu.au/spot/handlers/files/evidence/7255/214/11/Learning%20Journey%20Doc.docx" TargetMode="External"/><Relationship Id="rId2" Type="http://schemas.openxmlformats.org/officeDocument/2006/relationships/customXml" Target="../customXml/item2.xml"/><Relationship Id="rId29" Type="http://schemas.openxmlformats.org/officeDocument/2006/relationships/header" Target="header12.xml"/><Relationship Id="rId24" Type="http://schemas.openxmlformats.org/officeDocument/2006/relationships/footer" Target="footer4.xml"/><Relationship Id="rId40" Type="http://schemas.openxmlformats.org/officeDocument/2006/relationships/hyperlink" Target="https://apps.edustar.vic.edu.au/spot/handlers/files/evidence/7255/214/2/Explicit%20Instructional%20Model%20with%20HITS.pdf" TargetMode="External"/><Relationship Id="rId45" Type="http://schemas.openxmlformats.org/officeDocument/2006/relationships/hyperlink" Target="https://apps.edustar.vic.edu.au/spot/handlers/files/evidence/7255/214/3/Bentleigh%20Secondary%20College%20Professional%20Observation%20Document%202017.docx" TargetMode="External"/><Relationship Id="rId66" Type="http://schemas.openxmlformats.org/officeDocument/2006/relationships/hyperlink" Target="https://apps.edustar.vic.edu.au/spot/handlers/files/evidence/7255/214/7/2.%20Leadership%20Team%20Minutes%20%2021%20Feb%202017.docx" TargetMode="External"/><Relationship Id="rId87" Type="http://schemas.openxmlformats.org/officeDocument/2006/relationships/hyperlink" Target="https://apps.edustar.vic.edu.au/spot/handlers/files/evidence/7255/214/10/Attendance%20Monitoring%20Card.docx" TargetMode="External"/><Relationship Id="rId110" Type="http://schemas.openxmlformats.org/officeDocument/2006/relationships/hyperlink" Target="https://apps.edustar.vic.edu.au/spot/handlers/files/evidence/7255/214/14/2017%20Paper%20Aeroplane%20STEAM%20Project.docx" TargetMode="External"/><Relationship Id="rId115" Type="http://schemas.openxmlformats.org/officeDocument/2006/relationships/hyperlink" Target="https://apps.edustar.vic.edu.au/spot/handlers/files/evidence/7255/214/14/presentation%20to%20principles%202017.pptx" TargetMode="External"/><Relationship Id="rId131" Type="http://schemas.openxmlformats.org/officeDocument/2006/relationships/hyperlink" Target="https://apps.edustar.vic.edu.au/spot/handlers/files/evidence/7255/214/summary/AIP%20Mid-cycle%20Review%20.pdf" TargetMode="External"/><Relationship Id="rId136" Type="http://schemas.openxmlformats.org/officeDocument/2006/relationships/fontTable" Target="fontTable.xml"/><Relationship Id="rId61" Type="http://schemas.openxmlformats.org/officeDocument/2006/relationships/hyperlink" Target="https://apps.edustar.vic.edu.au/spot/handlers/files/evidence/7255/214/6/Evidence%20of%20data%20collection%20Year%207%202018.docx" TargetMode="External"/><Relationship Id="rId82" Type="http://schemas.openxmlformats.org/officeDocument/2006/relationships/hyperlink" Target="https://apps.edustar.vic.edu.au/spot/handlers/files/evidence/7255/214/9/ReportFeedback.docx" TargetMode="External"/><Relationship Id="rId19"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795D34-7821-41A3-AF4C-18D93AB55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7079</Words>
  <Characters>40352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Winfield, Leanne L</cp:lastModifiedBy>
  <cp:revision>2</cp:revision>
  <dcterms:created xsi:type="dcterms:W3CDTF">2018-08-28T02:46:00Z</dcterms:created>
  <dcterms:modified xsi:type="dcterms:W3CDTF">2018-08-28T02:46:00Z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